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35" w:rsidRPr="006754C1" w:rsidRDefault="00F9653B" w:rsidP="007E4D45">
      <w:pPr>
        <w:jc w:val="center"/>
        <w:rPr>
          <w:b/>
          <w:sz w:val="32"/>
          <w:szCs w:val="32"/>
        </w:rPr>
      </w:pPr>
      <w:r w:rsidRPr="006754C1">
        <w:rPr>
          <w:b/>
          <w:sz w:val="32"/>
          <w:szCs w:val="32"/>
        </w:rPr>
        <w:t xml:space="preserve">New Student </w:t>
      </w:r>
      <w:r w:rsidR="007E4D45" w:rsidRPr="006754C1">
        <w:rPr>
          <w:b/>
          <w:sz w:val="32"/>
          <w:szCs w:val="32"/>
        </w:rPr>
        <w:t>Registration and Orientation</w:t>
      </w:r>
      <w:r w:rsidR="00CF0CB1" w:rsidRPr="006754C1">
        <w:rPr>
          <w:b/>
          <w:sz w:val="32"/>
          <w:szCs w:val="32"/>
        </w:rPr>
        <w:t xml:space="preserve"> Checkl</w:t>
      </w:r>
      <w:r w:rsidR="008C313C" w:rsidRPr="006754C1">
        <w:rPr>
          <w:b/>
          <w:sz w:val="32"/>
          <w:szCs w:val="32"/>
        </w:rPr>
        <w:t>ist</w:t>
      </w:r>
    </w:p>
    <w:p w:rsidR="008C313C" w:rsidRPr="00BF70F0" w:rsidRDefault="00BF70F0" w:rsidP="007E4D45">
      <w:pPr>
        <w:rPr>
          <w:i/>
        </w:rPr>
      </w:pPr>
      <w:r>
        <w:rPr>
          <w:i/>
        </w:rPr>
        <w:t xml:space="preserve">Directions:  </w:t>
      </w:r>
      <w:r w:rsidRPr="00BF70F0">
        <w:rPr>
          <w:i/>
        </w:rPr>
        <w:t xml:space="preserve">Answer “yes” or “No” </w:t>
      </w:r>
      <w:r>
        <w:rPr>
          <w:i/>
        </w:rPr>
        <w:t xml:space="preserve">to each question </w:t>
      </w:r>
      <w:r w:rsidRPr="00BF70F0">
        <w:rPr>
          <w:i/>
        </w:rPr>
        <w:t>and then follow the specified directions</w:t>
      </w:r>
      <w:r>
        <w:rPr>
          <w:i/>
        </w:rPr>
        <w:t>.</w:t>
      </w:r>
    </w:p>
    <w:p w:rsidR="007E4D45" w:rsidRPr="008C313C" w:rsidRDefault="007E4D45" w:rsidP="007E4D45">
      <w:pPr>
        <w:rPr>
          <w:b/>
        </w:rPr>
      </w:pPr>
      <w:r w:rsidRPr="008C313C">
        <w:rPr>
          <w:b/>
        </w:rPr>
        <w:t xml:space="preserve">Are you </w:t>
      </w:r>
      <w:r w:rsidR="006B27BF" w:rsidRPr="008C313C">
        <w:rPr>
          <w:b/>
        </w:rPr>
        <w:t>a minor (16 or 17)</w:t>
      </w:r>
      <w:r w:rsidRPr="008C313C">
        <w:rPr>
          <w:b/>
        </w:rPr>
        <w:t>?</w:t>
      </w:r>
    </w:p>
    <w:p w:rsidR="007E4D45" w:rsidRDefault="00CA77AC" w:rsidP="001728C7">
      <w:pPr>
        <w:pStyle w:val="ListParagraph"/>
        <w:numPr>
          <w:ilvl w:val="0"/>
          <w:numId w:val="6"/>
        </w:numPr>
      </w:pPr>
      <w:r>
        <w:t xml:space="preserve">No </w:t>
      </w:r>
      <w:r>
        <w:sym w:font="Wingdings 3" w:char="F05F"/>
      </w:r>
      <w:r w:rsidR="001728C7">
        <w:tab/>
      </w:r>
      <w:r w:rsidR="006B27BF">
        <w:t xml:space="preserve">Call or email </w:t>
      </w:r>
      <w:r w:rsidR="007E4D45">
        <w:t>Rhonda Royster or DeRee Jackson to register for orientation.</w:t>
      </w:r>
    </w:p>
    <w:p w:rsidR="007E4D45" w:rsidRDefault="00CA77AC" w:rsidP="001728C7">
      <w:pPr>
        <w:pStyle w:val="ListParagraph"/>
        <w:numPr>
          <w:ilvl w:val="0"/>
          <w:numId w:val="6"/>
        </w:numPr>
      </w:pPr>
      <w:r>
        <w:t xml:space="preserve">Yes </w:t>
      </w:r>
      <w:r>
        <w:sym w:font="Wingdings 3" w:char="F0C6"/>
      </w:r>
      <w:r w:rsidR="001728C7">
        <w:tab/>
      </w:r>
      <w:r w:rsidR="007E4D45">
        <w:t xml:space="preserve">You must complete the minor application packet. This requires a legal guardian’s </w:t>
      </w:r>
      <w:r w:rsidR="007E4D45" w:rsidRPr="007E4D45">
        <w:rPr>
          <w:u w:val="single"/>
        </w:rPr>
        <w:t xml:space="preserve">notarized </w:t>
      </w:r>
      <w:r w:rsidR="007E4D45">
        <w:t>signature.</w:t>
      </w:r>
      <w:r w:rsidR="00133F50">
        <w:t xml:space="preserve">  Packets are available at BCC Main Campus in Building H or </w:t>
      </w:r>
      <w:proofErr w:type="spellStart"/>
      <w:r w:rsidR="00133F50">
        <w:t>McLamb</w:t>
      </w:r>
      <w:proofErr w:type="spellEnd"/>
      <w:r w:rsidR="00133F50">
        <w:t xml:space="preserve"> Buildin</w:t>
      </w:r>
      <w:r w:rsidR="00725207">
        <w:t>g (D) and on the BCC website.</w:t>
      </w:r>
      <w:bookmarkStart w:id="0" w:name="_GoBack"/>
      <w:bookmarkEnd w:id="0"/>
    </w:p>
    <w:p w:rsidR="007E4D45" w:rsidRDefault="007E4D45" w:rsidP="001728C7">
      <w:pPr>
        <w:pStyle w:val="ListParagraph"/>
        <w:numPr>
          <w:ilvl w:val="1"/>
          <w:numId w:val="6"/>
        </w:numPr>
      </w:pPr>
      <w:r>
        <w:t xml:space="preserve">If you have been out of school less than six months, you will be required to get the </w:t>
      </w:r>
      <w:r w:rsidRPr="007E4D45">
        <w:rPr>
          <w:u w:val="single"/>
        </w:rPr>
        <w:t>principal</w:t>
      </w:r>
      <w:r w:rsidR="006B27BF">
        <w:rPr>
          <w:u w:val="single"/>
        </w:rPr>
        <w:t>’</w:t>
      </w:r>
      <w:r w:rsidRPr="007E4D45">
        <w:rPr>
          <w:u w:val="single"/>
        </w:rPr>
        <w:t>s signature and the superintendent’s signature</w:t>
      </w:r>
      <w:r>
        <w:t xml:space="preserve"> on the form. </w:t>
      </w:r>
    </w:p>
    <w:p w:rsidR="007E4D45" w:rsidRDefault="007E4D45" w:rsidP="001728C7">
      <w:pPr>
        <w:pStyle w:val="ListParagraph"/>
        <w:numPr>
          <w:ilvl w:val="1"/>
          <w:numId w:val="6"/>
        </w:numPr>
      </w:pPr>
      <w:r>
        <w:t>If you have been out of school more than six months, only the legal guardian’s notarized signature is required.</w:t>
      </w:r>
    </w:p>
    <w:p w:rsidR="007E4D45" w:rsidRDefault="007E4D45" w:rsidP="001728C7">
      <w:pPr>
        <w:pStyle w:val="ListParagraph"/>
        <w:numPr>
          <w:ilvl w:val="1"/>
          <w:numId w:val="6"/>
        </w:numPr>
      </w:pPr>
      <w:r>
        <w:t>If you attended school outside of NC, you only need the legal guardian’s notarized signature.</w:t>
      </w:r>
    </w:p>
    <w:p w:rsidR="00BF70F0" w:rsidRDefault="00BF70F0" w:rsidP="001728C7">
      <w:pPr>
        <w:pStyle w:val="ListParagraph"/>
        <w:numPr>
          <w:ilvl w:val="1"/>
          <w:numId w:val="6"/>
        </w:numPr>
      </w:pPr>
      <w:r>
        <w:t>Return the completed forms to Rh</w:t>
      </w:r>
      <w:r w:rsidR="00133F50">
        <w:t>onda Royster or DeRee Jackson before</w:t>
      </w:r>
      <w:r>
        <w:t xml:space="preserve"> orientation.</w:t>
      </w:r>
    </w:p>
    <w:p w:rsidR="007E4D45" w:rsidRPr="001728C7" w:rsidRDefault="001728C7" w:rsidP="001728C7">
      <w:pPr>
        <w:rPr>
          <w:b/>
        </w:rPr>
      </w:pPr>
      <w:r>
        <w:rPr>
          <w:b/>
        </w:rPr>
        <w:t>D</w:t>
      </w:r>
      <w:r w:rsidR="007E4D45" w:rsidRPr="001728C7">
        <w:rPr>
          <w:b/>
        </w:rPr>
        <w:t xml:space="preserve">o you wish to receive a traditional </w:t>
      </w:r>
      <w:r w:rsidR="00BF70F0">
        <w:rPr>
          <w:b/>
        </w:rPr>
        <w:t>h</w:t>
      </w:r>
      <w:r w:rsidR="007E4D45" w:rsidRPr="001728C7">
        <w:rPr>
          <w:b/>
        </w:rPr>
        <w:t xml:space="preserve">igh </w:t>
      </w:r>
      <w:r w:rsidR="00BF70F0">
        <w:rPr>
          <w:b/>
        </w:rPr>
        <w:t>school d</w:t>
      </w:r>
      <w:r w:rsidR="007E4D45" w:rsidRPr="001728C7">
        <w:rPr>
          <w:b/>
        </w:rPr>
        <w:t>iploma?</w:t>
      </w:r>
    </w:p>
    <w:p w:rsidR="007E4D45" w:rsidRDefault="006B27BF" w:rsidP="001728C7">
      <w:pPr>
        <w:pStyle w:val="ListParagraph"/>
        <w:numPr>
          <w:ilvl w:val="0"/>
          <w:numId w:val="6"/>
        </w:numPr>
      </w:pPr>
      <w:r>
        <w:t>No</w:t>
      </w:r>
      <w:r w:rsidR="00CA77AC">
        <w:t xml:space="preserve"> </w:t>
      </w:r>
      <w:r w:rsidR="00CA77AC">
        <w:sym w:font="Wingdings 3" w:char="F05F"/>
      </w:r>
      <w:r w:rsidR="001728C7">
        <w:tab/>
      </w:r>
      <w:r>
        <w:t xml:space="preserve">For the High School Equivalency Diploma, no additional steps are needed.  </w:t>
      </w:r>
      <w:r w:rsidR="007E4D45">
        <w:t>Just show up, on time, to orientation.</w:t>
      </w:r>
    </w:p>
    <w:p w:rsidR="007E4D45" w:rsidRDefault="007E4D45" w:rsidP="001728C7">
      <w:pPr>
        <w:pStyle w:val="ListParagraph"/>
        <w:numPr>
          <w:ilvl w:val="0"/>
          <w:numId w:val="6"/>
        </w:numPr>
      </w:pPr>
      <w:r>
        <w:t>Yes</w:t>
      </w:r>
      <w:r w:rsidR="00CA77AC">
        <w:t xml:space="preserve"> </w:t>
      </w:r>
      <w:r w:rsidR="00CA77AC">
        <w:sym w:font="Wingdings 3" w:char="F0C6"/>
      </w:r>
      <w:r w:rsidR="001728C7">
        <w:tab/>
      </w:r>
      <w:r w:rsidR="006B27BF">
        <w:t>For the Adult High School Diploma, y</w:t>
      </w:r>
      <w:r>
        <w:t>ou must provide a</w:t>
      </w:r>
      <w:r w:rsidR="00A027F7">
        <w:t>n official</w:t>
      </w:r>
      <w:r>
        <w:t xml:space="preserve"> copy of your high school transcript </w:t>
      </w:r>
      <w:r w:rsidR="00A027F7">
        <w:t>in a seal</w:t>
      </w:r>
      <w:r w:rsidR="006B27BF">
        <w:t>ed</w:t>
      </w:r>
      <w:r w:rsidR="00A027F7">
        <w:t xml:space="preserve"> envelope </w:t>
      </w:r>
      <w:r>
        <w:t xml:space="preserve">to Rhonda Royster or DeRee Jackson prior to the start of orientation. Copies from all high schools </w:t>
      </w:r>
      <w:r w:rsidR="006B27BF">
        <w:t xml:space="preserve">where you earned credits </w:t>
      </w:r>
      <w:r>
        <w:t>are required.</w:t>
      </w:r>
    </w:p>
    <w:p w:rsidR="007E4D45" w:rsidRPr="001728C7" w:rsidRDefault="00F642D8" w:rsidP="001728C7">
      <w:pPr>
        <w:rPr>
          <w:b/>
        </w:rPr>
      </w:pPr>
      <w:r w:rsidRPr="001728C7">
        <w:rPr>
          <w:b/>
        </w:rPr>
        <w:t>Do you wish to attend Boot</w:t>
      </w:r>
      <w:r w:rsidR="00FD1BD0" w:rsidRPr="001728C7">
        <w:rPr>
          <w:b/>
        </w:rPr>
        <w:t xml:space="preserve"> C</w:t>
      </w:r>
      <w:r w:rsidRPr="001728C7">
        <w:rPr>
          <w:b/>
        </w:rPr>
        <w:t>amp</w:t>
      </w:r>
      <w:r w:rsidR="00FD1BD0" w:rsidRPr="001728C7">
        <w:rPr>
          <w:b/>
        </w:rPr>
        <w:t xml:space="preserve"> to earn your HSE Diploma in five weeks</w:t>
      </w:r>
      <w:r w:rsidRPr="001728C7">
        <w:rPr>
          <w:b/>
        </w:rPr>
        <w:t>?</w:t>
      </w:r>
    </w:p>
    <w:p w:rsidR="00F642D8" w:rsidRDefault="007C60B3" w:rsidP="001728C7">
      <w:pPr>
        <w:pStyle w:val="ListParagraph"/>
        <w:numPr>
          <w:ilvl w:val="0"/>
          <w:numId w:val="6"/>
        </w:numPr>
      </w:pPr>
      <w:r>
        <w:t>N</w:t>
      </w:r>
      <w:r w:rsidR="001728C7">
        <w:t>o</w:t>
      </w:r>
      <w:r w:rsidR="00CA77AC">
        <w:t xml:space="preserve"> </w:t>
      </w:r>
      <w:r w:rsidR="00CA77AC">
        <w:sym w:font="Wingdings 3" w:char="F05F"/>
      </w:r>
      <w:r w:rsidR="001728C7">
        <w:tab/>
      </w:r>
      <w:proofErr w:type="spellStart"/>
      <w:r>
        <w:t>N</w:t>
      </w:r>
      <w:r w:rsidR="00F642D8">
        <w:t>o</w:t>
      </w:r>
      <w:proofErr w:type="spellEnd"/>
      <w:r w:rsidR="00F642D8">
        <w:t xml:space="preserve"> additional steps are needed. Just show up, on time, to orientation.</w:t>
      </w:r>
    </w:p>
    <w:p w:rsidR="00F642D8" w:rsidRDefault="001728C7" w:rsidP="001728C7">
      <w:pPr>
        <w:pStyle w:val="ListParagraph"/>
        <w:numPr>
          <w:ilvl w:val="0"/>
          <w:numId w:val="6"/>
        </w:numPr>
      </w:pPr>
      <w:r>
        <w:t>Yes</w:t>
      </w:r>
      <w:r w:rsidR="00CA77AC">
        <w:t xml:space="preserve"> </w:t>
      </w:r>
      <w:r w:rsidR="00CA77AC">
        <w:sym w:font="Wingdings 3" w:char="F0C6"/>
      </w:r>
      <w:r>
        <w:tab/>
      </w:r>
      <w:r w:rsidR="00F642D8">
        <w:t xml:space="preserve">You must </w:t>
      </w:r>
      <w:r w:rsidR="00FD1BD0">
        <w:t>score 9</w:t>
      </w:r>
      <w:r w:rsidR="00FD1BD0" w:rsidRPr="00FD1BD0">
        <w:rPr>
          <w:vertAlign w:val="superscript"/>
        </w:rPr>
        <w:t>th</w:t>
      </w:r>
      <w:r w:rsidR="00FD1BD0">
        <w:t xml:space="preserve"> grade level or above on</w:t>
      </w:r>
      <w:r w:rsidR="00F642D8">
        <w:t xml:space="preserve"> </w:t>
      </w:r>
      <w:r w:rsidR="00FD1BD0">
        <w:t xml:space="preserve">the </w:t>
      </w:r>
      <w:r w:rsidR="00F642D8">
        <w:t xml:space="preserve">placement tests </w:t>
      </w:r>
      <w:r w:rsidR="007C60B3">
        <w:t>in</w:t>
      </w:r>
      <w:r w:rsidR="00F642D8">
        <w:t xml:space="preserve"> reading and math</w:t>
      </w:r>
      <w:r w:rsidR="007C60B3">
        <w:t xml:space="preserve"> </w:t>
      </w:r>
      <w:r w:rsidR="00FD1BD0">
        <w:t>that you take during orientation.</w:t>
      </w:r>
      <w:r w:rsidR="00F642D8">
        <w:t xml:space="preserve"> </w:t>
      </w:r>
      <w:r w:rsidR="00FD1BD0">
        <w:t xml:space="preserve">Boot Camp </w:t>
      </w:r>
      <w:r w:rsidR="00BF70F0">
        <w:t>classes</w:t>
      </w:r>
      <w:r w:rsidR="00FD1BD0">
        <w:t xml:space="preserve"> </w:t>
      </w:r>
      <w:r w:rsidR="007C60B3">
        <w:t xml:space="preserve">always begin </w:t>
      </w:r>
      <w:r w:rsidR="00FD1BD0">
        <w:t>on a Monday at 8:30 am.  You must meet all attendance requirements</w:t>
      </w:r>
      <w:r w:rsidR="007C60B3">
        <w:t xml:space="preserve"> and make satisfactory progress to remain in Boot Camp.</w:t>
      </w:r>
    </w:p>
    <w:p w:rsidR="001C6B10" w:rsidRPr="001728C7" w:rsidRDefault="007C60B3" w:rsidP="001728C7">
      <w:pPr>
        <w:rPr>
          <w:b/>
        </w:rPr>
      </w:pPr>
      <w:r w:rsidRPr="001728C7">
        <w:rPr>
          <w:b/>
        </w:rPr>
        <w:t xml:space="preserve">Do you need </w:t>
      </w:r>
      <w:r w:rsidR="001C6B10" w:rsidRPr="001728C7">
        <w:rPr>
          <w:b/>
        </w:rPr>
        <w:t>assistance</w:t>
      </w:r>
      <w:r w:rsidR="002B4A5E">
        <w:rPr>
          <w:b/>
        </w:rPr>
        <w:t xml:space="preserve"> i</w:t>
      </w:r>
      <w:r w:rsidRPr="001728C7">
        <w:rPr>
          <w:b/>
        </w:rPr>
        <w:t>n order to attend school</w:t>
      </w:r>
      <w:r w:rsidR="001C6B10" w:rsidRPr="001728C7">
        <w:rPr>
          <w:b/>
        </w:rPr>
        <w:t>?</w:t>
      </w:r>
    </w:p>
    <w:p w:rsidR="001C6B10" w:rsidRDefault="001C6B10" w:rsidP="001728C7">
      <w:pPr>
        <w:pStyle w:val="ListParagraph"/>
        <w:numPr>
          <w:ilvl w:val="0"/>
          <w:numId w:val="6"/>
        </w:numPr>
      </w:pPr>
      <w:r>
        <w:t>N</w:t>
      </w:r>
      <w:r w:rsidR="001728C7">
        <w:t>o</w:t>
      </w:r>
      <w:r w:rsidR="00CA77AC">
        <w:t xml:space="preserve"> </w:t>
      </w:r>
      <w:r w:rsidR="00CA77AC">
        <w:sym w:font="Wingdings 3" w:char="F05F"/>
      </w:r>
      <w:r w:rsidR="001728C7">
        <w:tab/>
      </w:r>
      <w:proofErr w:type="spellStart"/>
      <w:r w:rsidR="007C60B3">
        <w:t>N</w:t>
      </w:r>
      <w:r>
        <w:t>o</w:t>
      </w:r>
      <w:proofErr w:type="spellEnd"/>
      <w:r>
        <w:t xml:space="preserve"> additional steps are needed. Just show up, on time, to orientation.</w:t>
      </w:r>
    </w:p>
    <w:p w:rsidR="001C6B10" w:rsidRDefault="001728C7" w:rsidP="001728C7">
      <w:pPr>
        <w:pStyle w:val="ListParagraph"/>
        <w:numPr>
          <w:ilvl w:val="0"/>
          <w:numId w:val="6"/>
        </w:numPr>
      </w:pPr>
      <w:r>
        <w:t>Yes</w:t>
      </w:r>
      <w:r w:rsidR="00CA77AC">
        <w:t xml:space="preserve"> </w:t>
      </w:r>
      <w:r w:rsidR="00CA77AC">
        <w:sym w:font="Wingdings 3" w:char="F0C6"/>
      </w:r>
      <w:r>
        <w:tab/>
      </w:r>
      <w:r w:rsidR="001C6B10">
        <w:t>We partner with two agencies to assi</w:t>
      </w:r>
      <w:r w:rsidR="007C60B3">
        <w:t xml:space="preserve">st students with career training, work experience, </w:t>
      </w:r>
      <w:r w:rsidR="008C313C">
        <w:t xml:space="preserve">and </w:t>
      </w:r>
      <w:r w:rsidR="007C60B3">
        <w:t>financial assistance</w:t>
      </w:r>
      <w:r w:rsidR="002B4A5E">
        <w:t>.  You make contact the agencies below before or after orientation.</w:t>
      </w:r>
    </w:p>
    <w:p w:rsidR="007C60B3" w:rsidRDefault="002A6367" w:rsidP="001728C7">
      <w:pPr>
        <w:pStyle w:val="ListParagraph"/>
        <w:numPr>
          <w:ilvl w:val="1"/>
          <w:numId w:val="6"/>
        </w:numPr>
      </w:pPr>
      <w:r>
        <w:t xml:space="preserve">Are you </w:t>
      </w:r>
      <w:r w:rsidR="007C60B3">
        <w:t xml:space="preserve">16 to 24 years old?  </w:t>
      </w:r>
      <w:r>
        <w:t xml:space="preserve">If so contact </w:t>
      </w:r>
      <w:r w:rsidR="007C60B3">
        <w:t xml:space="preserve">one of the </w:t>
      </w:r>
      <w:r>
        <w:t>Next</w:t>
      </w:r>
      <w:r w:rsidR="00FD1BD0">
        <w:t xml:space="preserve"> </w:t>
      </w:r>
      <w:r>
        <w:t>Gen</w:t>
      </w:r>
      <w:r w:rsidR="007C60B3">
        <w:t xml:space="preserve"> representatives below or visit the NC Works Career Center in Shallotte.</w:t>
      </w:r>
    </w:p>
    <w:p w:rsidR="007C60B3" w:rsidRDefault="002A6367" w:rsidP="001728C7">
      <w:pPr>
        <w:pStyle w:val="ListParagraph"/>
        <w:numPr>
          <w:ilvl w:val="2"/>
          <w:numId w:val="6"/>
        </w:numPr>
      </w:pPr>
      <w:r>
        <w:t xml:space="preserve">Sabrina Utley can be reached at </w:t>
      </w:r>
      <w:r w:rsidR="007C60B3">
        <w:t>910-754-6120 extension 203.</w:t>
      </w:r>
    </w:p>
    <w:p w:rsidR="007E4D45" w:rsidRDefault="00BF70F0" w:rsidP="001728C7">
      <w:pPr>
        <w:pStyle w:val="ListParagraph"/>
        <w:numPr>
          <w:ilvl w:val="2"/>
          <w:numId w:val="6"/>
        </w:numPr>
      </w:pPr>
      <w:r>
        <w:t>Nikheel Lalloo</w:t>
      </w:r>
      <w:r w:rsidR="002A6367">
        <w:t xml:space="preserve"> can be reached at </w:t>
      </w:r>
      <w:r w:rsidR="007C60B3">
        <w:t xml:space="preserve">910-754-6120 </w:t>
      </w:r>
      <w:r w:rsidR="002A6367">
        <w:t>extension 210.</w:t>
      </w:r>
    </w:p>
    <w:p w:rsidR="007C60B3" w:rsidRDefault="007C60B3" w:rsidP="001728C7">
      <w:pPr>
        <w:pStyle w:val="ListParagraph"/>
        <w:numPr>
          <w:ilvl w:val="1"/>
          <w:numId w:val="6"/>
        </w:numPr>
      </w:pPr>
      <w:r>
        <w:t xml:space="preserve">Are you over 24 years old?  If so, contact Jason </w:t>
      </w:r>
      <w:r w:rsidR="006754C1">
        <w:t>Dell at the NC Works Career C</w:t>
      </w:r>
      <w:r>
        <w:t>enter at 910-754-6120 or visit his office in Shallotte.</w:t>
      </w:r>
    </w:p>
    <w:p w:rsidR="008C313C" w:rsidRDefault="008C313C" w:rsidP="008C313C">
      <w:pPr>
        <w:jc w:val="center"/>
      </w:pPr>
      <w:r>
        <w:t>Rhonda Royster</w:t>
      </w:r>
      <w:r w:rsidR="001728C7">
        <w:t>, Retention/Transition Specialist</w:t>
      </w:r>
      <w:r>
        <w:t xml:space="preserve"> </w:t>
      </w:r>
      <w:r>
        <w:sym w:font="Wingdings" w:char="F09F"/>
      </w:r>
      <w:r>
        <w:t xml:space="preserve"> 910-755-735</w:t>
      </w:r>
      <w:r w:rsidR="006754C1">
        <w:t>8</w:t>
      </w:r>
      <w:r>
        <w:t xml:space="preserve"> </w:t>
      </w:r>
      <w:r>
        <w:sym w:font="Wingdings" w:char="F09F"/>
      </w:r>
      <w:r>
        <w:t xml:space="preserve"> </w:t>
      </w:r>
      <w:hyperlink r:id="rId7" w:history="1">
        <w:r w:rsidRPr="00857436">
          <w:rPr>
            <w:rStyle w:val="Hyperlink"/>
          </w:rPr>
          <w:t>roysterr@brunswickcc.edu</w:t>
        </w:r>
      </w:hyperlink>
      <w:r>
        <w:t xml:space="preserve"> </w:t>
      </w:r>
    </w:p>
    <w:p w:rsidR="007C60B3" w:rsidRDefault="008C313C" w:rsidP="008C313C">
      <w:pPr>
        <w:jc w:val="center"/>
      </w:pPr>
      <w:r>
        <w:t>DeRee Jackson</w:t>
      </w:r>
      <w:r w:rsidR="001728C7">
        <w:t>, Director</w:t>
      </w:r>
      <w:r>
        <w:t xml:space="preserve"> </w:t>
      </w:r>
      <w:r>
        <w:sym w:font="Wingdings" w:char="F09F"/>
      </w:r>
      <w:r>
        <w:t xml:space="preserve"> 910-755-7386 </w:t>
      </w:r>
      <w:r>
        <w:sym w:font="Wingdings" w:char="F09F"/>
      </w:r>
      <w:r>
        <w:t xml:space="preserve"> </w:t>
      </w:r>
      <w:hyperlink r:id="rId8" w:history="1">
        <w:r w:rsidRPr="00857436">
          <w:rPr>
            <w:rStyle w:val="Hyperlink"/>
          </w:rPr>
          <w:t>jacksond@brunswickcc.edu</w:t>
        </w:r>
      </w:hyperlink>
      <w:r w:rsidR="00133F50">
        <w:rPr>
          <w:rStyle w:val="Hyperlink"/>
        </w:rPr>
        <w:t xml:space="preserve"> </w:t>
      </w:r>
    </w:p>
    <w:sectPr w:rsidR="007C60B3" w:rsidSect="002A6367">
      <w:headerReference w:type="default" r:id="rId9"/>
      <w:foot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3C" w:rsidRDefault="008C313C" w:rsidP="008C313C">
      <w:pPr>
        <w:spacing w:after="0" w:line="240" w:lineRule="auto"/>
      </w:pPr>
      <w:r>
        <w:separator/>
      </w:r>
    </w:p>
  </w:endnote>
  <w:endnote w:type="continuationSeparator" w:id="0">
    <w:p w:rsidR="008C313C" w:rsidRDefault="008C313C" w:rsidP="008C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3C" w:rsidRDefault="008C313C" w:rsidP="008C313C">
    <w:pPr>
      <w:pStyle w:val="Footer"/>
      <w:jc w:val="center"/>
      <w:rPr>
        <w:rFonts w:ascii="Trebuchet MS" w:hAnsi="Trebuchet MS"/>
        <w:b/>
        <w:bCs/>
        <w:color w:val="1F497D"/>
        <w:sz w:val="32"/>
      </w:rPr>
    </w:pPr>
    <w:r>
      <w:rPr>
        <w:rFonts w:ascii="Trebuchet MS" w:hAnsi="Trebuchet MS"/>
        <w:b/>
        <w:bCs/>
        <w:color w:val="1F497D"/>
        <w:sz w:val="32"/>
      </w:rPr>
      <w:t>Brunswick Community College</w:t>
    </w:r>
  </w:p>
  <w:p w:rsidR="00CA77AC" w:rsidRPr="00CA77AC" w:rsidRDefault="00CA77AC" w:rsidP="008C313C">
    <w:pPr>
      <w:pStyle w:val="Footer"/>
      <w:jc w:val="center"/>
      <w:rPr>
        <w:sz w:val="16"/>
        <w:szCs w:val="16"/>
      </w:rPr>
    </w:pPr>
    <w:r w:rsidRPr="00CA77AC">
      <w:rPr>
        <w:rFonts w:ascii="Trebuchet MS" w:hAnsi="Trebuchet MS"/>
        <w:b/>
        <w:bCs/>
        <w:color w:val="1F497D"/>
        <w:sz w:val="16"/>
        <w:szCs w:val="16"/>
      </w:rPr>
      <w:t>PO Box 30, Supply NC 28462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3C" w:rsidRDefault="008C313C" w:rsidP="008C313C">
      <w:pPr>
        <w:spacing w:after="0" w:line="240" w:lineRule="auto"/>
      </w:pPr>
      <w:r>
        <w:separator/>
      </w:r>
    </w:p>
  </w:footnote>
  <w:footnote w:type="continuationSeparator" w:id="0">
    <w:p w:rsidR="008C313C" w:rsidRDefault="008C313C" w:rsidP="008C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8C313C" w:rsidTr="008C313C">
      <w:sdt>
        <w:sdtPr>
          <w:rPr>
            <w:rFonts w:ascii="Trebuchet MS" w:eastAsia="Calibri" w:hAnsi="Trebuchet MS" w:cs="Times New Roman"/>
            <w:b/>
            <w:bCs/>
            <w:color w:val="1F497D"/>
            <w:sz w:val="32"/>
          </w:rPr>
          <w:alias w:val="Title"/>
          <w:tag w:val=""/>
          <w:id w:val="126446070"/>
          <w:placeholder>
            <w:docPart w:val="5DD8D13BEE6241138E44AF8DF05F4CC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360" w:type="dxa"/>
              <w:gridSpan w:val="2"/>
              <w:shd w:val="clear" w:color="auto" w:fill="66B0B8"/>
              <w:vAlign w:val="center"/>
            </w:tcPr>
            <w:p w:rsidR="008C313C" w:rsidRDefault="008C313C" w:rsidP="008C313C">
              <w:pPr>
                <w:pStyle w:val="Header"/>
                <w:tabs>
                  <w:tab w:val="clear" w:pos="4680"/>
                  <w:tab w:val="clear" w:pos="9360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8C313C">
                <w:rPr>
                  <w:rFonts w:ascii="Trebuchet MS" w:eastAsia="Calibri" w:hAnsi="Trebuchet MS" w:cs="Times New Roman"/>
                  <w:b/>
                  <w:bCs/>
                  <w:color w:val="1F497D"/>
                  <w:sz w:val="32"/>
                </w:rPr>
                <w:t>GEAR</w:t>
              </w:r>
              <w:r>
                <w:rPr>
                  <w:rFonts w:ascii="Trebuchet MS" w:eastAsia="Calibri" w:hAnsi="Trebuchet MS" w:cs="Times New Roman"/>
                  <w:b/>
                  <w:bCs/>
                  <w:color w:val="1F497D"/>
                  <w:sz w:val="32"/>
                </w:rPr>
                <w:t xml:space="preserve">  </w:t>
              </w:r>
              <w:r w:rsidRPr="008C313C">
                <w:rPr>
                  <w:rFonts w:ascii="Trebuchet MS" w:eastAsia="Calibri" w:hAnsi="Trebuchet MS" w:cs="Times New Roman"/>
                  <w:b/>
                  <w:bCs/>
                  <w:color w:val="1F497D"/>
                  <w:sz w:val="32"/>
                </w:rPr>
                <w:t>“Gateway to Employment &amp; Academic Readiness”</w:t>
              </w:r>
            </w:p>
          </w:tc>
        </w:sdtContent>
      </w:sdt>
    </w:tr>
    <w:tr w:rsidR="008C313C" w:rsidTr="008C313C">
      <w:trPr>
        <w:trHeight w:hRule="exact" w:val="115"/>
      </w:trPr>
      <w:tc>
        <w:tcPr>
          <w:tcW w:w="4686" w:type="dxa"/>
          <w:shd w:val="clear" w:color="auto" w:fill="66B0B8"/>
          <w:tcMar>
            <w:top w:w="0" w:type="dxa"/>
            <w:bottom w:w="0" w:type="dxa"/>
          </w:tcMar>
        </w:tcPr>
        <w:p w:rsidR="008C313C" w:rsidRDefault="008C313C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66B0B8"/>
          <w:tcMar>
            <w:top w:w="0" w:type="dxa"/>
            <w:bottom w:w="0" w:type="dxa"/>
          </w:tcMar>
        </w:tcPr>
        <w:p w:rsidR="008C313C" w:rsidRDefault="008C313C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8C313C" w:rsidRDefault="00133F50" w:rsidP="00133F50">
    <w:pPr>
      <w:pStyle w:val="Header"/>
    </w:pPr>
    <w:r>
      <w:tab/>
    </w:r>
    <w:r>
      <w:tab/>
    </w:r>
    <w:proofErr w:type="gramStart"/>
    <w:r>
      <w:rPr>
        <w:b/>
        <w:sz w:val="16"/>
        <w:szCs w:val="16"/>
      </w:rPr>
      <w:t>r</w:t>
    </w:r>
    <w:r w:rsidRPr="00133F50">
      <w:rPr>
        <w:b/>
        <w:sz w:val="16"/>
        <w:szCs w:val="16"/>
      </w:rPr>
      <w:t>ev</w:t>
    </w:r>
    <w:proofErr w:type="gramEnd"/>
    <w:r>
      <w:rPr>
        <w:b/>
        <w:sz w:val="16"/>
        <w:szCs w:val="16"/>
      </w:rPr>
      <w:t>.</w:t>
    </w:r>
    <w:r w:rsidRPr="00133F50">
      <w:rPr>
        <w:b/>
        <w:sz w:val="16"/>
        <w:szCs w:val="16"/>
      </w:rPr>
      <w:t xml:space="preserve"> 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C6C"/>
    <w:multiLevelType w:val="hybridMultilevel"/>
    <w:tmpl w:val="911A3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D6607"/>
    <w:multiLevelType w:val="hybridMultilevel"/>
    <w:tmpl w:val="D95659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208F9"/>
    <w:multiLevelType w:val="hybridMultilevel"/>
    <w:tmpl w:val="DA4C4D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A7E89"/>
    <w:multiLevelType w:val="hybridMultilevel"/>
    <w:tmpl w:val="3BB84A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57404"/>
    <w:multiLevelType w:val="hybridMultilevel"/>
    <w:tmpl w:val="C74C29FC"/>
    <w:lvl w:ilvl="0" w:tplc="7522FB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0745C"/>
    <w:multiLevelType w:val="hybridMultilevel"/>
    <w:tmpl w:val="58AC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45"/>
    <w:rsid w:val="00133F50"/>
    <w:rsid w:val="001728C7"/>
    <w:rsid w:val="001C6B10"/>
    <w:rsid w:val="00261035"/>
    <w:rsid w:val="002A6367"/>
    <w:rsid w:val="002B4A5E"/>
    <w:rsid w:val="006754C1"/>
    <w:rsid w:val="006B27BF"/>
    <w:rsid w:val="00725207"/>
    <w:rsid w:val="007C60B3"/>
    <w:rsid w:val="007E4D45"/>
    <w:rsid w:val="008C313C"/>
    <w:rsid w:val="009E6471"/>
    <w:rsid w:val="00A027F7"/>
    <w:rsid w:val="00BF70F0"/>
    <w:rsid w:val="00CA77AC"/>
    <w:rsid w:val="00CF0CB1"/>
    <w:rsid w:val="00F642D8"/>
    <w:rsid w:val="00F9653B"/>
    <w:rsid w:val="00FD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FF82F8"/>
  <w15:chartTrackingRefBased/>
  <w15:docId w15:val="{145D127E-6415-4E58-A33A-929E99BF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7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3C"/>
  </w:style>
  <w:style w:type="paragraph" w:styleId="Footer">
    <w:name w:val="footer"/>
    <w:basedOn w:val="Normal"/>
    <w:link w:val="FooterChar"/>
    <w:uiPriority w:val="99"/>
    <w:unhideWhenUsed/>
    <w:rsid w:val="008C3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3C"/>
  </w:style>
  <w:style w:type="character" w:styleId="PlaceholderText">
    <w:name w:val="Placeholder Text"/>
    <w:basedOn w:val="DefaultParagraphFont"/>
    <w:uiPriority w:val="99"/>
    <w:semiHidden/>
    <w:rsid w:val="008C31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sond@brunswick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ysterr@brunswickcc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D8D13BEE6241138E44AF8DF05F4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CFEA4-3158-436F-817F-2EF4144B3667}"/>
      </w:docPartPr>
      <w:docPartBody>
        <w:p w:rsidR="00BA71E3" w:rsidRDefault="00FC7617" w:rsidP="00FC7617">
          <w:pPr>
            <w:pStyle w:val="5DD8D13BEE6241138E44AF8DF05F4CC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17"/>
    <w:rsid w:val="00BA71E3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B4167D2E284B7A8C9BE6712D08C5D1">
    <w:name w:val="51B4167D2E284B7A8C9BE6712D08C5D1"/>
    <w:rsid w:val="00FC7617"/>
  </w:style>
  <w:style w:type="character" w:styleId="PlaceholderText">
    <w:name w:val="Placeholder Text"/>
    <w:basedOn w:val="DefaultParagraphFont"/>
    <w:uiPriority w:val="99"/>
    <w:semiHidden/>
    <w:rsid w:val="00FC7617"/>
    <w:rPr>
      <w:color w:val="808080"/>
    </w:rPr>
  </w:style>
  <w:style w:type="paragraph" w:customStyle="1" w:styleId="4AF343D1082F4EDAB2F6A1222D4180F1">
    <w:name w:val="4AF343D1082F4EDAB2F6A1222D4180F1"/>
    <w:rsid w:val="00FC7617"/>
  </w:style>
  <w:style w:type="paragraph" w:customStyle="1" w:styleId="5DD8D13BEE6241138E44AF8DF05F4CCE">
    <w:name w:val="5DD8D13BEE6241138E44AF8DF05F4CCE"/>
    <w:rsid w:val="00FC7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GEAR  “Gateway to Employment &amp; Academic Readiness”</vt:lpstr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GEAR  “Gateway to Employment &amp; Academic Readiness”</dc:title>
  <dc:subject/>
  <dc:creator>Rhonda Royster</dc:creator>
  <cp:keywords/>
  <dc:description/>
  <cp:lastModifiedBy>Deree G Jackson</cp:lastModifiedBy>
  <cp:revision>3</cp:revision>
  <cp:lastPrinted>2020-02-04T16:29:00Z</cp:lastPrinted>
  <dcterms:created xsi:type="dcterms:W3CDTF">2020-02-04T16:51:00Z</dcterms:created>
  <dcterms:modified xsi:type="dcterms:W3CDTF">2020-02-19T17:05:00Z</dcterms:modified>
</cp:coreProperties>
</file>