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7D71D" w14:textId="60919DCE" w:rsidR="006211FB" w:rsidRDefault="006211FB" w:rsidP="007D27C7">
      <w:pPr>
        <w:spacing w:after="0" w:line="240" w:lineRule="auto"/>
        <w:rPr>
          <w:b/>
          <w:sz w:val="24"/>
          <w:szCs w:val="24"/>
        </w:rPr>
      </w:pPr>
      <w:bookmarkStart w:id="0" w:name="_GoBack"/>
      <w:bookmarkEnd w:id="0"/>
    </w:p>
    <w:p w14:paraId="4D5FE3D7" w14:textId="4640E564" w:rsidR="006211FB" w:rsidRDefault="006211FB" w:rsidP="007D27C7">
      <w:pPr>
        <w:spacing w:after="0" w:line="240" w:lineRule="auto"/>
        <w:rPr>
          <w:b/>
          <w:sz w:val="24"/>
          <w:szCs w:val="24"/>
        </w:rPr>
      </w:pPr>
    </w:p>
    <w:p w14:paraId="42AD18C7" w14:textId="31C0CEA3" w:rsidR="006211FB" w:rsidRDefault="006211FB" w:rsidP="007D27C7">
      <w:pPr>
        <w:spacing w:after="0" w:line="240" w:lineRule="auto"/>
        <w:rPr>
          <w:b/>
          <w:sz w:val="24"/>
          <w:szCs w:val="24"/>
        </w:rPr>
      </w:pPr>
    </w:p>
    <w:p w14:paraId="4CC41EED" w14:textId="77777777" w:rsidR="006211FB" w:rsidRDefault="006211FB" w:rsidP="007D27C7">
      <w:pPr>
        <w:spacing w:after="0" w:line="240" w:lineRule="auto"/>
        <w:rPr>
          <w:b/>
          <w:sz w:val="24"/>
          <w:szCs w:val="24"/>
        </w:rPr>
      </w:pPr>
    </w:p>
    <w:p w14:paraId="06DFA300" w14:textId="77777777" w:rsidR="006211FB" w:rsidRPr="00984D00" w:rsidRDefault="006211FB" w:rsidP="006211FB">
      <w:pPr>
        <w:jc w:val="center"/>
        <w:rPr>
          <w:b/>
          <w:sz w:val="32"/>
          <w:szCs w:val="32"/>
        </w:rPr>
      </w:pPr>
      <w:r w:rsidRPr="00984D00">
        <w:rPr>
          <w:b/>
          <w:sz w:val="32"/>
          <w:szCs w:val="32"/>
        </w:rPr>
        <w:t>REGISTERING FOR TEAS</w:t>
      </w:r>
    </w:p>
    <w:p w14:paraId="4C7CD87E" w14:textId="77777777" w:rsidR="006211FB" w:rsidRPr="007D27C7" w:rsidRDefault="006211FB" w:rsidP="006211FB">
      <w:pPr>
        <w:spacing w:after="0" w:line="240" w:lineRule="auto"/>
        <w:rPr>
          <w:sz w:val="24"/>
          <w:szCs w:val="24"/>
        </w:rPr>
      </w:pPr>
      <w:r w:rsidRPr="007D27C7">
        <w:rPr>
          <w:sz w:val="24"/>
          <w:szCs w:val="24"/>
        </w:rPr>
        <w:t xml:space="preserve">Go to </w:t>
      </w:r>
      <w:r w:rsidRPr="007D27C7">
        <w:rPr>
          <w:sz w:val="24"/>
          <w:szCs w:val="24"/>
          <w:u w:val="single"/>
        </w:rPr>
        <w:t>atitesting.com</w:t>
      </w:r>
      <w:r w:rsidRPr="007D27C7">
        <w:rPr>
          <w:sz w:val="24"/>
          <w:szCs w:val="24"/>
        </w:rPr>
        <w:t xml:space="preserve"> and create a user account. Log in.</w:t>
      </w:r>
    </w:p>
    <w:p w14:paraId="6C8A3B07" w14:textId="77777777" w:rsidR="006211FB" w:rsidRPr="007D27C7" w:rsidRDefault="006211FB" w:rsidP="006211FB">
      <w:pPr>
        <w:spacing w:after="0" w:line="240" w:lineRule="auto"/>
        <w:rPr>
          <w:sz w:val="24"/>
          <w:szCs w:val="24"/>
        </w:rPr>
      </w:pPr>
      <w:r w:rsidRPr="007D27C7">
        <w:rPr>
          <w:sz w:val="24"/>
          <w:szCs w:val="24"/>
        </w:rPr>
        <w:t>Select: PREP and REGISTER FOR TEAS</w:t>
      </w:r>
    </w:p>
    <w:p w14:paraId="0E0772E8" w14:textId="77777777" w:rsidR="006211FB" w:rsidRPr="007D27C7" w:rsidRDefault="006211FB" w:rsidP="006211FB">
      <w:pPr>
        <w:spacing w:after="0" w:line="240" w:lineRule="auto"/>
        <w:rPr>
          <w:sz w:val="24"/>
          <w:szCs w:val="24"/>
        </w:rPr>
      </w:pPr>
      <w:r w:rsidRPr="007D27C7">
        <w:rPr>
          <w:sz w:val="24"/>
          <w:szCs w:val="24"/>
        </w:rPr>
        <w:t>Click: START REGISTRATION (bottom)</w:t>
      </w:r>
    </w:p>
    <w:p w14:paraId="4ECFEF65" w14:textId="77777777" w:rsidR="006211FB" w:rsidRPr="007D27C7" w:rsidRDefault="006211FB" w:rsidP="006211FB">
      <w:pPr>
        <w:spacing w:after="0" w:line="240" w:lineRule="auto"/>
        <w:rPr>
          <w:sz w:val="24"/>
          <w:szCs w:val="24"/>
        </w:rPr>
      </w:pPr>
      <w:r w:rsidRPr="007D27C7">
        <w:rPr>
          <w:sz w:val="24"/>
          <w:szCs w:val="24"/>
        </w:rPr>
        <w:t xml:space="preserve">ON TOP LEFT Choose: </w:t>
      </w:r>
      <w:r w:rsidRPr="007D27C7">
        <w:rPr>
          <w:sz w:val="24"/>
          <w:szCs w:val="24"/>
        </w:rPr>
        <w:tab/>
        <w:t>TEAS (at Brunswick Community College) $82</w:t>
      </w:r>
    </w:p>
    <w:p w14:paraId="1A1FC99D" w14:textId="77777777" w:rsidR="006211FB" w:rsidRPr="007D27C7" w:rsidRDefault="006211FB" w:rsidP="006211FB">
      <w:pPr>
        <w:spacing w:after="0" w:line="240" w:lineRule="auto"/>
        <w:ind w:left="2880"/>
        <w:rPr>
          <w:sz w:val="24"/>
          <w:szCs w:val="24"/>
        </w:rPr>
      </w:pPr>
      <w:r w:rsidRPr="007D27C7">
        <w:rPr>
          <w:sz w:val="24"/>
          <w:szCs w:val="24"/>
        </w:rPr>
        <w:t xml:space="preserve">TEAS @ ATI (remote testing from home with lock down browser) $115  </w:t>
      </w:r>
    </w:p>
    <w:p w14:paraId="5086504B" w14:textId="77777777" w:rsidR="006211FB" w:rsidRPr="007D27C7" w:rsidRDefault="006211FB" w:rsidP="006211FB">
      <w:pPr>
        <w:spacing w:after="0" w:line="240" w:lineRule="auto"/>
        <w:ind w:left="2880"/>
        <w:rPr>
          <w:sz w:val="24"/>
          <w:szCs w:val="24"/>
        </w:rPr>
      </w:pPr>
      <w:r w:rsidRPr="007D27C7">
        <w:rPr>
          <w:sz w:val="24"/>
          <w:szCs w:val="24"/>
        </w:rPr>
        <w:t>**See technical requirements on ATI website**</w:t>
      </w:r>
    </w:p>
    <w:p w14:paraId="4BC3394B" w14:textId="77777777" w:rsidR="006211FB" w:rsidRPr="007D27C7" w:rsidRDefault="006211FB" w:rsidP="006211FB">
      <w:pPr>
        <w:spacing w:after="0" w:line="240" w:lineRule="auto"/>
        <w:ind w:left="2880"/>
        <w:rPr>
          <w:sz w:val="24"/>
          <w:szCs w:val="24"/>
        </w:rPr>
      </w:pPr>
      <w:r w:rsidRPr="007D27C7">
        <w:rPr>
          <w:sz w:val="24"/>
          <w:szCs w:val="24"/>
        </w:rPr>
        <w:t>TEAS @ PSI (other testing centers in Wilmington or Myrtle Beach) $115</w:t>
      </w:r>
    </w:p>
    <w:p w14:paraId="1B79C93E" w14:textId="174BF5B2" w:rsidR="006211FB" w:rsidRPr="007D27C7" w:rsidRDefault="006211FB" w:rsidP="006211FB">
      <w:pPr>
        <w:spacing w:after="0" w:line="240" w:lineRule="auto"/>
        <w:rPr>
          <w:sz w:val="24"/>
          <w:szCs w:val="24"/>
        </w:rPr>
      </w:pPr>
      <w:r>
        <w:rPr>
          <w:sz w:val="24"/>
          <w:szCs w:val="24"/>
        </w:rPr>
        <w:t>If choosing TEAS (at BCC) option,</w:t>
      </w:r>
      <w:r w:rsidR="00855AD4">
        <w:rPr>
          <w:sz w:val="24"/>
          <w:szCs w:val="24"/>
        </w:rPr>
        <w:t xml:space="preserve"> </w:t>
      </w:r>
      <w:r>
        <w:rPr>
          <w:sz w:val="24"/>
          <w:szCs w:val="24"/>
        </w:rPr>
        <w:t>use</w:t>
      </w:r>
      <w:r w:rsidRPr="007D27C7">
        <w:rPr>
          <w:sz w:val="24"/>
          <w:szCs w:val="24"/>
        </w:rPr>
        <w:t xml:space="preserve"> DROP DOWN MENU Choose: TEAS FOR NURSING</w:t>
      </w:r>
    </w:p>
    <w:p w14:paraId="2A29FE94" w14:textId="7B25E2A7" w:rsidR="006211FB" w:rsidRPr="007D27C7" w:rsidRDefault="006211FB" w:rsidP="006211FB">
      <w:pPr>
        <w:spacing w:after="0" w:line="240" w:lineRule="auto"/>
        <w:rPr>
          <w:sz w:val="24"/>
          <w:szCs w:val="24"/>
        </w:rPr>
      </w:pPr>
      <w:r w:rsidRPr="007D27C7">
        <w:rPr>
          <w:sz w:val="24"/>
          <w:szCs w:val="24"/>
        </w:rPr>
        <w:tab/>
      </w:r>
      <w:r>
        <w:rPr>
          <w:sz w:val="24"/>
          <w:szCs w:val="24"/>
        </w:rPr>
        <w:tab/>
      </w:r>
      <w:r>
        <w:rPr>
          <w:sz w:val="24"/>
          <w:szCs w:val="24"/>
        </w:rPr>
        <w:tab/>
      </w:r>
      <w:r>
        <w:rPr>
          <w:sz w:val="24"/>
          <w:szCs w:val="24"/>
        </w:rPr>
        <w:tab/>
      </w:r>
      <w:r w:rsidRPr="007D27C7">
        <w:rPr>
          <w:sz w:val="24"/>
          <w:szCs w:val="24"/>
        </w:rPr>
        <w:t>ENTER</w:t>
      </w:r>
      <w:r w:rsidR="00855AD4">
        <w:rPr>
          <w:sz w:val="24"/>
          <w:szCs w:val="24"/>
        </w:rPr>
        <w:t>:</w:t>
      </w:r>
      <w:r w:rsidRPr="007D27C7">
        <w:rPr>
          <w:sz w:val="24"/>
          <w:szCs w:val="24"/>
        </w:rPr>
        <w:t xml:space="preserve"> COUNTRY, STATE, CITY (SUPPLY if testing at BCC)</w:t>
      </w:r>
    </w:p>
    <w:p w14:paraId="2818504E" w14:textId="77777777" w:rsidR="006211FB" w:rsidRPr="007D27C7" w:rsidRDefault="006211FB" w:rsidP="006211FB">
      <w:pPr>
        <w:spacing w:after="0" w:line="240" w:lineRule="auto"/>
        <w:rPr>
          <w:sz w:val="24"/>
          <w:szCs w:val="24"/>
        </w:rPr>
      </w:pPr>
      <w:r w:rsidRPr="007D27C7">
        <w:rPr>
          <w:sz w:val="24"/>
          <w:szCs w:val="24"/>
        </w:rPr>
        <w:t>After scheduling your test and paying your fees, you will receive an email confirmation from ATI about test center location and directions.</w:t>
      </w:r>
    </w:p>
    <w:p w14:paraId="7B8E04B4" w14:textId="23CF61C2" w:rsidR="003978E2" w:rsidRPr="00855AD4" w:rsidRDefault="006211FB" w:rsidP="00855AD4">
      <w:pPr>
        <w:spacing w:after="0" w:line="240" w:lineRule="auto"/>
        <w:rPr>
          <w:b/>
          <w:sz w:val="24"/>
          <w:szCs w:val="24"/>
        </w:rPr>
      </w:pPr>
      <w:r>
        <w:rPr>
          <w:b/>
          <w:sz w:val="24"/>
          <w:szCs w:val="24"/>
        </w:rPr>
        <w:t>ATI CLIENT CAR</w:t>
      </w:r>
      <w:r w:rsidRPr="007D27C7">
        <w:rPr>
          <w:b/>
          <w:sz w:val="24"/>
          <w:szCs w:val="24"/>
        </w:rPr>
        <w:t>E 1-800-667-7531</w:t>
      </w:r>
    </w:p>
    <w:tbl>
      <w:tblPr>
        <w:tblW w:w="8250" w:type="dxa"/>
        <w:tblCellSpacing w:w="0" w:type="dxa"/>
        <w:tblCellMar>
          <w:top w:w="30" w:type="dxa"/>
          <w:left w:w="30" w:type="dxa"/>
          <w:bottom w:w="30" w:type="dxa"/>
          <w:right w:w="30" w:type="dxa"/>
        </w:tblCellMar>
        <w:tblLook w:val="04A0" w:firstRow="1" w:lastRow="0" w:firstColumn="1" w:lastColumn="0" w:noHBand="0" w:noVBand="1"/>
      </w:tblPr>
      <w:tblGrid>
        <w:gridCol w:w="8250"/>
      </w:tblGrid>
      <w:tr w:rsidR="005D208C" w:rsidRPr="005D208C" w14:paraId="3EE3543D" w14:textId="77777777" w:rsidTr="00855AD4">
        <w:trPr>
          <w:tblCellSpacing w:w="0" w:type="dxa"/>
        </w:trPr>
        <w:tc>
          <w:tcPr>
            <w:tcW w:w="5000" w:type="pct"/>
            <w:vAlign w:val="center"/>
            <w:hideMark/>
          </w:tcPr>
          <w:p w14:paraId="12576C53" w14:textId="406962CE" w:rsidR="005D208C" w:rsidRPr="005D208C" w:rsidRDefault="00984D00" w:rsidP="005D2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D208C" w:rsidRPr="005D208C">
              <w:rPr>
                <w:rFonts w:ascii="Times New Roman" w:eastAsia="Times New Roman" w:hAnsi="Times New Roman" w:cs="Times New Roman"/>
                <w:sz w:val="24"/>
                <w:szCs w:val="24"/>
              </w:rPr>
              <w:t xml:space="preserve">TI Remote Proctor- Nursing, TEAS at ATI, </w:t>
            </w:r>
            <w:proofErr w:type="spellStart"/>
            <w:r w:rsidR="005D208C" w:rsidRPr="005D208C">
              <w:rPr>
                <w:rFonts w:ascii="Times New Roman" w:eastAsia="Times New Roman" w:hAnsi="Times New Roman" w:cs="Times New Roman"/>
                <w:sz w:val="24"/>
                <w:szCs w:val="24"/>
              </w:rPr>
              <w:t>Leawood</w:t>
            </w:r>
            <w:proofErr w:type="spellEnd"/>
            <w:r w:rsidR="005D208C" w:rsidRPr="005D208C">
              <w:rPr>
                <w:rFonts w:ascii="Times New Roman" w:eastAsia="Times New Roman" w:hAnsi="Times New Roman" w:cs="Times New Roman"/>
                <w:sz w:val="24"/>
                <w:szCs w:val="24"/>
              </w:rPr>
              <w:t>, KS</w:t>
            </w:r>
            <w:r w:rsidR="005D208C" w:rsidRPr="005D208C">
              <w:rPr>
                <w:rFonts w:ascii="Times New Roman" w:eastAsia="Times New Roman" w:hAnsi="Times New Roman" w:cs="Times New Roman"/>
                <w:sz w:val="24"/>
                <w:szCs w:val="24"/>
              </w:rPr>
              <w:br/>
              <w:t>ATI TEAS by ATI- Nursing Remote Proctoring</w:t>
            </w:r>
            <w:r w:rsidR="005D208C" w:rsidRPr="005D208C">
              <w:rPr>
                <w:rFonts w:ascii="Times New Roman" w:eastAsia="Times New Roman" w:hAnsi="Times New Roman" w:cs="Times New Roman"/>
                <w:sz w:val="24"/>
                <w:szCs w:val="24"/>
              </w:rPr>
              <w:br/>
            </w:r>
          </w:p>
        </w:tc>
      </w:tr>
      <w:tr w:rsidR="005D208C" w:rsidRPr="005D208C" w14:paraId="256767F0" w14:textId="77777777" w:rsidTr="00855AD4">
        <w:trPr>
          <w:tblCellSpacing w:w="0" w:type="dxa"/>
        </w:trPr>
        <w:tc>
          <w:tcPr>
            <w:tcW w:w="5000" w:type="pct"/>
            <w:vAlign w:val="center"/>
            <w:hideMark/>
          </w:tcPr>
          <w:p w14:paraId="322388D2"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FF0000"/>
                <w:sz w:val="28"/>
                <w:szCs w:val="28"/>
              </w:rPr>
              <w:t>Δ Test Start Time</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000000"/>
                <w:sz w:val="28"/>
                <w:szCs w:val="28"/>
              </w:rPr>
              <w:t xml:space="preserve">Is </w:t>
            </w:r>
            <w:r w:rsidRPr="005D208C">
              <w:rPr>
                <w:rFonts w:ascii="Arial" w:eastAsia="Times New Roman" w:hAnsi="Arial" w:cs="Arial"/>
                <w:color w:val="FF0000"/>
                <w:sz w:val="28"/>
                <w:szCs w:val="28"/>
              </w:rPr>
              <w:t>830am</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000000"/>
                <w:sz w:val="28"/>
                <w:szCs w:val="28"/>
              </w:rPr>
              <w:t xml:space="preserve">Eastern, </w:t>
            </w:r>
            <w:r w:rsidRPr="005D208C">
              <w:rPr>
                <w:rFonts w:ascii="Arial" w:eastAsia="Times New Roman" w:hAnsi="Arial" w:cs="Arial"/>
                <w:color w:val="FF0000"/>
                <w:sz w:val="28"/>
                <w:szCs w:val="28"/>
              </w:rPr>
              <w:t>730am</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000000"/>
                <w:sz w:val="28"/>
                <w:szCs w:val="28"/>
              </w:rPr>
              <w:t xml:space="preserve">Central, </w:t>
            </w:r>
            <w:r w:rsidRPr="005D208C">
              <w:rPr>
                <w:rFonts w:ascii="Arial" w:eastAsia="Times New Roman" w:hAnsi="Arial" w:cs="Arial"/>
                <w:color w:val="FF0000"/>
                <w:sz w:val="28"/>
                <w:szCs w:val="28"/>
              </w:rPr>
              <w:t xml:space="preserve">630am </w:t>
            </w:r>
            <w:r w:rsidRPr="005D208C">
              <w:rPr>
                <w:rFonts w:ascii="Arial" w:eastAsia="Times New Roman" w:hAnsi="Arial" w:cs="Arial"/>
                <w:color w:val="000000"/>
                <w:sz w:val="28"/>
                <w:szCs w:val="28"/>
              </w:rPr>
              <w:t xml:space="preserve">Mountain, </w:t>
            </w:r>
            <w:r w:rsidRPr="005D208C">
              <w:rPr>
                <w:rFonts w:ascii="Arial" w:eastAsia="Times New Roman" w:hAnsi="Arial" w:cs="Arial"/>
                <w:color w:val="FF0000"/>
                <w:sz w:val="28"/>
                <w:szCs w:val="28"/>
              </w:rPr>
              <w:t>530am</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000000"/>
                <w:sz w:val="28"/>
                <w:szCs w:val="28"/>
              </w:rPr>
              <w:t>Pacific</w:t>
            </w:r>
            <w:r w:rsidRPr="005D208C">
              <w:rPr>
                <w:rFonts w:ascii="Times New Roman" w:eastAsia="Times New Roman" w:hAnsi="Times New Roman" w:cs="Times New Roman"/>
                <w:sz w:val="24"/>
                <w:szCs w:val="24"/>
              </w:rPr>
              <w:t xml:space="preserve"> </w:t>
            </w:r>
          </w:p>
          <w:p w14:paraId="18449FE8"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rPr>
              <w:t> </w:t>
            </w:r>
            <w:r w:rsidRPr="005D208C">
              <w:rPr>
                <w:rFonts w:ascii="Times New Roman" w:eastAsia="Times New Roman" w:hAnsi="Times New Roman" w:cs="Times New Roman"/>
                <w:sz w:val="24"/>
                <w:szCs w:val="24"/>
              </w:rPr>
              <w:t xml:space="preserve"> </w:t>
            </w:r>
          </w:p>
          <w:p w14:paraId="1BB742ED"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 xml:space="preserve">You are registering for a remote version of the ATI TEAS Exam with </w:t>
            </w:r>
            <w:proofErr w:type="spellStart"/>
            <w:r w:rsidRPr="005D208C">
              <w:rPr>
                <w:rFonts w:ascii="Arial" w:eastAsia="Times New Roman" w:hAnsi="Arial" w:cs="Arial"/>
                <w:color w:val="000000"/>
                <w:sz w:val="20"/>
                <w:szCs w:val="20"/>
              </w:rPr>
              <w:t>Proctorio</w:t>
            </w:r>
            <w:proofErr w:type="spellEnd"/>
            <w:r w:rsidRPr="005D208C">
              <w:rPr>
                <w:rFonts w:ascii="Arial" w:eastAsia="Times New Roman" w:hAnsi="Arial" w:cs="Arial"/>
                <w:color w:val="000000"/>
                <w:sz w:val="20"/>
                <w:szCs w:val="20"/>
              </w:rPr>
              <w:t xml:space="preserve">. The start time is listed in </w:t>
            </w:r>
            <w:r w:rsidRPr="005D208C">
              <w:rPr>
                <w:rFonts w:ascii="Arial" w:eastAsia="Times New Roman" w:hAnsi="Arial" w:cs="Arial"/>
                <w:color w:val="C00000"/>
                <w:sz w:val="20"/>
                <w:szCs w:val="20"/>
              </w:rPr>
              <w:t xml:space="preserve">Central US </w:t>
            </w:r>
            <w:r w:rsidRPr="005D208C">
              <w:rPr>
                <w:rFonts w:ascii="Arial" w:eastAsia="Times New Roman" w:hAnsi="Arial" w:cs="Arial"/>
                <w:color w:val="000000"/>
                <w:sz w:val="20"/>
                <w:szCs w:val="20"/>
              </w:rPr>
              <w:t>time. Please adjust for your time zone:</w:t>
            </w:r>
            <w:r w:rsidRPr="005D208C">
              <w:rPr>
                <w:rFonts w:ascii="Times New Roman" w:eastAsia="Times New Roman" w:hAnsi="Times New Roman" w:cs="Times New Roman"/>
                <w:sz w:val="24"/>
                <w:szCs w:val="24"/>
              </w:rPr>
              <w:t xml:space="preserve"> </w:t>
            </w:r>
          </w:p>
          <w:p w14:paraId="608F480D"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Before you take the exam, please read the following information in its entirety.</w:t>
            </w:r>
            <w:r w:rsidRPr="005D208C">
              <w:rPr>
                <w:rFonts w:ascii="Times New Roman" w:eastAsia="Times New Roman" w:hAnsi="Times New Roman" w:cs="Times New Roman"/>
                <w:sz w:val="24"/>
                <w:szCs w:val="24"/>
              </w:rPr>
              <w:t xml:space="preserve"> </w:t>
            </w:r>
          </w:p>
          <w:p w14:paraId="73CBFF46"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C00000"/>
                <w:sz w:val="20"/>
                <w:szCs w:val="20"/>
              </w:rPr>
              <w:t>If certain tech requirements are not met before testing, you will have to do so during your test time.</w:t>
            </w:r>
            <w:r w:rsidRPr="005D208C">
              <w:rPr>
                <w:rFonts w:ascii="Times New Roman" w:eastAsia="Times New Roman" w:hAnsi="Times New Roman" w:cs="Times New Roman"/>
                <w:sz w:val="24"/>
                <w:szCs w:val="24"/>
              </w:rPr>
              <w:t xml:space="preserve"> </w:t>
            </w:r>
          </w:p>
          <w:p w14:paraId="740D177D"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Times New Roman" w:eastAsia="Times New Roman" w:hAnsi="Times New Roman" w:cs="Times New Roman"/>
                <w:sz w:val="24"/>
                <w:szCs w:val="24"/>
              </w:rPr>
              <w:t xml:space="preserve">  </w:t>
            </w:r>
          </w:p>
          <w:p w14:paraId="354B0861"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595959"/>
              </w:rPr>
              <w:t>Before test day:</w:t>
            </w:r>
            <w:r w:rsidRPr="005D208C">
              <w:rPr>
                <w:rFonts w:ascii="Times New Roman" w:eastAsia="Times New Roman" w:hAnsi="Times New Roman" w:cs="Times New Roman"/>
                <w:sz w:val="24"/>
                <w:szCs w:val="24"/>
              </w:rPr>
              <w:t xml:space="preserve"> </w:t>
            </w:r>
            <w:r w:rsidRPr="005D208C">
              <w:rPr>
                <w:rFonts w:ascii="Arial" w:eastAsia="Times New Roman" w:hAnsi="Arial" w:cs="Arial"/>
                <w:b/>
                <w:bCs/>
                <w:color w:val="595959"/>
                <w:sz w:val="20"/>
                <w:szCs w:val="20"/>
              </w:rPr>
              <w:t> </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595959"/>
                <w:sz w:val="20"/>
                <w:szCs w:val="20"/>
              </w:rPr>
              <w:t> </w:t>
            </w:r>
            <w:r w:rsidRPr="005D208C">
              <w:rPr>
                <w:rFonts w:ascii="Times New Roman" w:eastAsia="Times New Roman" w:hAnsi="Times New Roman" w:cs="Times New Roman"/>
                <w:sz w:val="24"/>
                <w:szCs w:val="24"/>
              </w:rPr>
              <w:t xml:space="preserve"> </w:t>
            </w:r>
          </w:p>
          <w:p w14:paraId="1A8D2F5B"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Before your exam day, ensure that you meet the following technical requirements:</w:t>
            </w:r>
            <w:r w:rsidRPr="005D208C">
              <w:rPr>
                <w:rFonts w:ascii="Times New Roman" w:eastAsia="Times New Roman" w:hAnsi="Times New Roman" w:cs="Times New Roman"/>
                <w:sz w:val="24"/>
                <w:szCs w:val="24"/>
              </w:rPr>
              <w:t xml:space="preserve"> </w:t>
            </w:r>
          </w:p>
          <w:p w14:paraId="355E7FCA" w14:textId="77777777" w:rsidR="005D208C" w:rsidRPr="005D208C" w:rsidRDefault="005D208C" w:rsidP="005D208C">
            <w:pPr>
              <w:numPr>
                <w:ilvl w:val="0"/>
                <w:numId w:val="1"/>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 xml:space="preserve">Microphone: Any microphone, either internal or external </w:t>
            </w:r>
          </w:p>
          <w:p w14:paraId="05593809" w14:textId="77777777" w:rsidR="005D208C" w:rsidRPr="005D208C" w:rsidRDefault="005D208C" w:rsidP="005D208C">
            <w:pPr>
              <w:numPr>
                <w:ilvl w:val="0"/>
                <w:numId w:val="1"/>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 xml:space="preserve">Webcam: 320x240 VGA resolution (minimum) internal or external </w:t>
            </w:r>
          </w:p>
          <w:p w14:paraId="4AC767F8" w14:textId="77777777" w:rsidR="005D208C" w:rsidRPr="005D208C" w:rsidRDefault="005D208C" w:rsidP="005D208C">
            <w:pPr>
              <w:numPr>
                <w:ilvl w:val="0"/>
                <w:numId w:val="1"/>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 xml:space="preserve">Desktop or laptop computer – </w:t>
            </w:r>
            <w:r w:rsidRPr="005D208C">
              <w:rPr>
                <w:rFonts w:ascii="Arial" w:eastAsia="Times New Roman" w:hAnsi="Arial" w:cs="Arial"/>
                <w:color w:val="C00000"/>
                <w:sz w:val="20"/>
                <w:szCs w:val="20"/>
              </w:rPr>
              <w:t xml:space="preserve">NO iPads, tablets or phones are to be used </w:t>
            </w:r>
            <w:r w:rsidRPr="005D208C">
              <w:rPr>
                <w:rFonts w:ascii="Arial" w:eastAsia="Times New Roman" w:hAnsi="Arial" w:cs="Arial"/>
                <w:color w:val="444444"/>
                <w:sz w:val="20"/>
                <w:szCs w:val="20"/>
              </w:rPr>
              <w:t xml:space="preserve">– </w:t>
            </w:r>
            <w:r w:rsidRPr="005D208C">
              <w:rPr>
                <w:rFonts w:ascii="Arial" w:eastAsia="Times New Roman" w:hAnsi="Arial" w:cs="Arial"/>
                <w:color w:val="000000"/>
                <w:sz w:val="20"/>
                <w:szCs w:val="20"/>
              </w:rPr>
              <w:t xml:space="preserve">with the ability to download Google Chrome </w:t>
            </w:r>
          </w:p>
          <w:p w14:paraId="5EEC5F7F" w14:textId="77777777" w:rsidR="005D208C" w:rsidRPr="005D208C" w:rsidRDefault="005D208C" w:rsidP="005D208C">
            <w:pPr>
              <w:numPr>
                <w:ilvl w:val="0"/>
                <w:numId w:val="2"/>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 xml:space="preserve">See the full list at </w:t>
            </w:r>
            <w:hyperlink r:id="rId8" w:history="1">
              <w:r w:rsidRPr="005D208C">
                <w:rPr>
                  <w:rFonts w:ascii="Arial" w:eastAsia="Times New Roman" w:hAnsi="Arial" w:cs="Arial"/>
                  <w:color w:val="0563C1"/>
                  <w:u w:val="single"/>
                </w:rPr>
                <w:t>atitesting.com/technical-requirements</w:t>
              </w:r>
              <w:r w:rsidRPr="005D208C">
                <w:rPr>
                  <w:rFonts w:ascii="Times New Roman" w:eastAsia="Times New Roman" w:hAnsi="Times New Roman" w:cs="Times New Roman"/>
                  <w:color w:val="0000FF"/>
                  <w:sz w:val="24"/>
                  <w:szCs w:val="24"/>
                  <w:u w:val="single"/>
                </w:rPr>
                <w:t xml:space="preserve"> </w:t>
              </w:r>
            </w:hyperlink>
          </w:p>
          <w:p w14:paraId="2D187323" w14:textId="77777777" w:rsidR="005D208C" w:rsidRPr="005D208C" w:rsidRDefault="005D208C" w:rsidP="005D208C">
            <w:pPr>
              <w:numPr>
                <w:ilvl w:val="0"/>
                <w:numId w:val="3"/>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 xml:space="preserve">Test your computer any time before the day of the test by going logging into your ATI account, clicking </w:t>
            </w:r>
            <w:proofErr w:type="spellStart"/>
            <w:r w:rsidRPr="005D208C">
              <w:rPr>
                <w:rFonts w:ascii="Arial" w:eastAsia="Times New Roman" w:hAnsi="Arial" w:cs="Arial"/>
                <w:color w:val="000000"/>
                <w:sz w:val="20"/>
                <w:szCs w:val="20"/>
              </w:rPr>
              <w:t>MyATI</w:t>
            </w:r>
            <w:proofErr w:type="spellEnd"/>
            <w:r w:rsidRPr="005D208C">
              <w:rPr>
                <w:rFonts w:ascii="Arial" w:eastAsia="Times New Roman" w:hAnsi="Arial" w:cs="Arial"/>
                <w:color w:val="000000"/>
                <w:sz w:val="20"/>
                <w:szCs w:val="20"/>
              </w:rPr>
              <w:t>, clicking Add Product, and type in the following assessment ID and Password:</w:t>
            </w:r>
            <w:r w:rsidRPr="005D208C">
              <w:rPr>
                <w:rFonts w:ascii="Times New Roman" w:eastAsia="Times New Roman" w:hAnsi="Times New Roman" w:cs="Times New Roman"/>
                <w:sz w:val="24"/>
                <w:szCs w:val="24"/>
              </w:rPr>
              <w:t xml:space="preserve"> </w:t>
            </w:r>
          </w:p>
          <w:p w14:paraId="1E05E40D" w14:textId="77777777" w:rsidR="005D208C" w:rsidRPr="005D208C" w:rsidRDefault="005D208C" w:rsidP="005D208C">
            <w:pPr>
              <w:numPr>
                <w:ilvl w:val="1"/>
                <w:numId w:val="3"/>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16"/>
                <w:szCs w:val="16"/>
              </w:rPr>
              <w:t> </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000000"/>
                <w:sz w:val="20"/>
                <w:szCs w:val="20"/>
              </w:rPr>
              <w:t>ID:17970862</w:t>
            </w:r>
            <w:r w:rsidRPr="005D208C">
              <w:rPr>
                <w:rFonts w:ascii="Times New Roman" w:eastAsia="Times New Roman" w:hAnsi="Times New Roman" w:cs="Times New Roman"/>
                <w:sz w:val="24"/>
                <w:szCs w:val="24"/>
              </w:rPr>
              <w:t xml:space="preserve"> </w:t>
            </w:r>
          </w:p>
          <w:p w14:paraId="630A947F" w14:textId="77777777" w:rsidR="005D208C" w:rsidRPr="005D208C" w:rsidRDefault="005D208C" w:rsidP="005D208C">
            <w:pPr>
              <w:numPr>
                <w:ilvl w:val="1"/>
                <w:numId w:val="3"/>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4"/>
                <w:szCs w:val="24"/>
              </w:rPr>
              <w:t> </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000000"/>
                <w:sz w:val="20"/>
                <w:szCs w:val="20"/>
              </w:rPr>
              <w:t>Password: demo</w:t>
            </w:r>
            <w:r w:rsidRPr="005D208C">
              <w:rPr>
                <w:rFonts w:ascii="Times New Roman" w:eastAsia="Times New Roman" w:hAnsi="Times New Roman" w:cs="Times New Roman"/>
                <w:sz w:val="24"/>
                <w:szCs w:val="24"/>
              </w:rPr>
              <w:t xml:space="preserve"> </w:t>
            </w:r>
          </w:p>
          <w:p w14:paraId="27EFBACF"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595959"/>
              </w:rPr>
              <w:t xml:space="preserve">Prior to exam start time: </w:t>
            </w:r>
          </w:p>
          <w:p w14:paraId="32DE558A"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You must start your exam at the listed start time. Please note again that all times are in Central US Time.  </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000000"/>
                <w:sz w:val="20"/>
                <w:szCs w:val="20"/>
                <w:shd w:val="clear" w:color="auto" w:fill="FFFFFF"/>
              </w:rPr>
              <w:t xml:space="preserve">If you do not start the exam within </w:t>
            </w:r>
            <w:r w:rsidRPr="005D208C">
              <w:rPr>
                <w:rFonts w:ascii="Arial" w:eastAsia="Times New Roman" w:hAnsi="Arial" w:cs="Arial"/>
                <w:color w:val="C00000"/>
                <w:sz w:val="20"/>
                <w:szCs w:val="20"/>
                <w:shd w:val="clear" w:color="auto" w:fill="FFFFFF"/>
              </w:rPr>
              <w:t xml:space="preserve">30 minutes </w:t>
            </w:r>
            <w:r w:rsidRPr="005D208C">
              <w:rPr>
                <w:rFonts w:ascii="Arial" w:eastAsia="Times New Roman" w:hAnsi="Arial" w:cs="Arial"/>
                <w:color w:val="000000"/>
                <w:sz w:val="20"/>
                <w:szCs w:val="20"/>
                <w:shd w:val="clear" w:color="auto" w:fill="FFFFFF"/>
              </w:rPr>
              <w:t>of the offered start time, you will not be able to test. Exams will not be refunded or rescheduled due to a late arrival.  </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000000"/>
                <w:sz w:val="20"/>
                <w:szCs w:val="20"/>
              </w:rPr>
              <w:t>Please start the log-in and set up process 30 minutes before the exam start time.  </w:t>
            </w:r>
            <w:r w:rsidRPr="005D208C">
              <w:rPr>
                <w:rFonts w:ascii="Times New Roman" w:eastAsia="Times New Roman" w:hAnsi="Times New Roman" w:cs="Times New Roman"/>
                <w:sz w:val="24"/>
                <w:szCs w:val="24"/>
              </w:rPr>
              <w:t xml:space="preserve"> </w:t>
            </w:r>
          </w:p>
          <w:p w14:paraId="16846DC5" w14:textId="77777777" w:rsidR="005D208C" w:rsidRPr="005D208C" w:rsidRDefault="005D208C" w:rsidP="005D208C">
            <w:pPr>
              <w:numPr>
                <w:ilvl w:val="0"/>
                <w:numId w:val="4"/>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Assure you are using a fully charged or plugged in laptop or desktop computer with a webcam and microphone.</w:t>
            </w:r>
            <w:r w:rsidRPr="005D208C">
              <w:rPr>
                <w:rFonts w:ascii="Times New Roman" w:eastAsia="Times New Roman" w:hAnsi="Times New Roman" w:cs="Times New Roman"/>
                <w:sz w:val="24"/>
                <w:szCs w:val="24"/>
              </w:rPr>
              <w:t xml:space="preserve"> </w:t>
            </w:r>
          </w:p>
          <w:p w14:paraId="7173E1D9" w14:textId="77777777" w:rsidR="005D208C" w:rsidRPr="005D208C" w:rsidRDefault="005D208C" w:rsidP="005D208C">
            <w:pPr>
              <w:numPr>
                <w:ilvl w:val="0"/>
                <w:numId w:val="4"/>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 xml:space="preserve">Install Google Chrome on your device. </w:t>
            </w:r>
            <w:r w:rsidRPr="005D208C">
              <w:rPr>
                <w:rFonts w:ascii="Arial" w:eastAsia="Times New Roman" w:hAnsi="Arial" w:cs="Arial"/>
                <w:color w:val="C00000"/>
                <w:sz w:val="20"/>
                <w:szCs w:val="20"/>
              </w:rPr>
              <w:t xml:space="preserve">You will not be able to take the remote version of the ATI TEAS Exam with </w:t>
            </w:r>
            <w:proofErr w:type="spellStart"/>
            <w:r w:rsidRPr="005D208C">
              <w:rPr>
                <w:rFonts w:ascii="Arial" w:eastAsia="Times New Roman" w:hAnsi="Arial" w:cs="Arial"/>
                <w:color w:val="C00000"/>
                <w:sz w:val="20"/>
                <w:szCs w:val="20"/>
              </w:rPr>
              <w:t>Proctorio</w:t>
            </w:r>
            <w:proofErr w:type="spellEnd"/>
            <w:r w:rsidRPr="005D208C">
              <w:rPr>
                <w:rFonts w:ascii="Arial" w:eastAsia="Times New Roman" w:hAnsi="Arial" w:cs="Arial"/>
                <w:color w:val="C00000"/>
                <w:sz w:val="20"/>
                <w:szCs w:val="20"/>
              </w:rPr>
              <w:t xml:space="preserve"> using any other browser. </w:t>
            </w:r>
          </w:p>
          <w:p w14:paraId="05AC4662" w14:textId="77777777" w:rsidR="005D208C" w:rsidRPr="005D208C" w:rsidRDefault="005D208C" w:rsidP="005D208C">
            <w:pPr>
              <w:numPr>
                <w:ilvl w:val="0"/>
                <w:numId w:val="4"/>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Have a government-issued photograph ID card available.</w:t>
            </w:r>
            <w:r w:rsidRPr="005D208C">
              <w:rPr>
                <w:rFonts w:ascii="Times New Roman" w:eastAsia="Times New Roman" w:hAnsi="Times New Roman" w:cs="Times New Roman"/>
                <w:sz w:val="24"/>
                <w:szCs w:val="24"/>
              </w:rPr>
              <w:t xml:space="preserve"> </w:t>
            </w:r>
          </w:p>
          <w:p w14:paraId="3D14DD84" w14:textId="77777777" w:rsidR="005D208C" w:rsidRPr="005D208C" w:rsidRDefault="005D208C" w:rsidP="005D208C">
            <w:pPr>
              <w:numPr>
                <w:ilvl w:val="0"/>
                <w:numId w:val="4"/>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Find a well-lit space and be ready for a room scan before the assessment.</w:t>
            </w:r>
            <w:r w:rsidRPr="005D208C">
              <w:rPr>
                <w:rFonts w:ascii="Times New Roman" w:eastAsia="Times New Roman" w:hAnsi="Times New Roman" w:cs="Times New Roman"/>
                <w:sz w:val="24"/>
                <w:szCs w:val="24"/>
              </w:rPr>
              <w:t xml:space="preserve"> </w:t>
            </w:r>
          </w:p>
          <w:p w14:paraId="6482E878" w14:textId="77777777" w:rsidR="005D208C" w:rsidRPr="005D208C" w:rsidRDefault="005D208C" w:rsidP="005D208C">
            <w:pPr>
              <w:numPr>
                <w:ilvl w:val="0"/>
                <w:numId w:val="4"/>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Ensure your photograph taken by the system is clear and the lighting is appropriate.</w:t>
            </w:r>
            <w:r w:rsidRPr="005D208C">
              <w:rPr>
                <w:rFonts w:ascii="Times New Roman" w:eastAsia="Times New Roman" w:hAnsi="Times New Roman" w:cs="Times New Roman"/>
                <w:sz w:val="24"/>
                <w:szCs w:val="24"/>
              </w:rPr>
              <w:t xml:space="preserve"> </w:t>
            </w:r>
          </w:p>
          <w:p w14:paraId="0D1D236E" w14:textId="77777777" w:rsidR="005D208C" w:rsidRPr="005D208C" w:rsidRDefault="005D208C" w:rsidP="005D208C">
            <w:pPr>
              <w:numPr>
                <w:ilvl w:val="0"/>
                <w:numId w:val="4"/>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lastRenderedPageBreak/>
              <w:t xml:space="preserve">Positioning of your web cam during the exam should ensure that you are always fully visible. </w:t>
            </w:r>
          </w:p>
          <w:p w14:paraId="31E4F2A7" w14:textId="77777777" w:rsidR="005D208C" w:rsidRPr="005D208C" w:rsidRDefault="005D208C" w:rsidP="005D208C">
            <w:pPr>
              <w:numPr>
                <w:ilvl w:val="0"/>
                <w:numId w:val="4"/>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Prepare one piece of blank paper to be used during the exam. Please destroy the paper upon completion.</w:t>
            </w:r>
            <w:r w:rsidRPr="005D208C">
              <w:rPr>
                <w:rFonts w:ascii="Times New Roman" w:eastAsia="Times New Roman" w:hAnsi="Times New Roman" w:cs="Times New Roman"/>
                <w:sz w:val="24"/>
                <w:szCs w:val="24"/>
              </w:rPr>
              <w:t xml:space="preserve"> </w:t>
            </w:r>
          </w:p>
          <w:p w14:paraId="373DB348" w14:textId="77777777" w:rsidR="005D208C" w:rsidRPr="005D208C" w:rsidRDefault="005D208C" w:rsidP="005D208C">
            <w:pPr>
              <w:numPr>
                <w:ilvl w:val="0"/>
                <w:numId w:val="4"/>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Non-compliance with the above may invalidate your test attempt.</w:t>
            </w:r>
            <w:r w:rsidRPr="005D208C">
              <w:rPr>
                <w:rFonts w:ascii="Times New Roman" w:eastAsia="Times New Roman" w:hAnsi="Times New Roman" w:cs="Times New Roman"/>
                <w:sz w:val="24"/>
                <w:szCs w:val="24"/>
              </w:rPr>
              <w:t xml:space="preserve"> </w:t>
            </w:r>
          </w:p>
          <w:p w14:paraId="551396FD"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595959"/>
                <w:shd w:val="clear" w:color="auto" w:fill="FFFFFF"/>
              </w:rPr>
              <w:t>Exam Instructions:</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595959"/>
              </w:rPr>
              <w:t> </w:t>
            </w:r>
            <w:r w:rsidRPr="005D208C">
              <w:rPr>
                <w:rFonts w:ascii="Times New Roman" w:eastAsia="Times New Roman" w:hAnsi="Times New Roman" w:cs="Times New Roman"/>
                <w:sz w:val="24"/>
                <w:szCs w:val="24"/>
              </w:rPr>
              <w:t xml:space="preserve"> </w:t>
            </w:r>
          </w:p>
          <w:p w14:paraId="6B944CD6" w14:textId="77777777" w:rsidR="005D208C" w:rsidRPr="005D208C" w:rsidRDefault="005D208C" w:rsidP="005D208C">
            <w:pPr>
              <w:numPr>
                <w:ilvl w:val="0"/>
                <w:numId w:val="5"/>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 xml:space="preserve">Prior to the start time of the exam, go to </w:t>
            </w:r>
            <w:hyperlink r:id="rId9" w:history="1">
              <w:r w:rsidRPr="005D208C">
                <w:rPr>
                  <w:rFonts w:ascii="Arial" w:eastAsia="Times New Roman" w:hAnsi="Arial" w:cs="Arial"/>
                  <w:color w:val="000000"/>
                  <w:sz w:val="20"/>
                  <w:szCs w:val="20"/>
                  <w:u w:val="single"/>
                </w:rPr>
                <w:t>www.atitesting.com</w:t>
              </w:r>
              <w:r w:rsidRPr="005D208C">
                <w:rPr>
                  <w:rFonts w:ascii="Times New Roman" w:eastAsia="Times New Roman" w:hAnsi="Times New Roman" w:cs="Times New Roman"/>
                  <w:color w:val="0000FF"/>
                  <w:sz w:val="24"/>
                  <w:szCs w:val="24"/>
                  <w:u w:val="single"/>
                </w:rPr>
                <w:t xml:space="preserve"> </w:t>
              </w:r>
            </w:hyperlink>
            <w:r w:rsidRPr="005D208C">
              <w:rPr>
                <w:rFonts w:ascii="Arial" w:eastAsia="Times New Roman" w:hAnsi="Arial" w:cs="Arial"/>
                <w:color w:val="000000"/>
                <w:sz w:val="20"/>
                <w:szCs w:val="20"/>
              </w:rPr>
              <w:t xml:space="preserve">and login to your ATI account </w:t>
            </w:r>
          </w:p>
          <w:p w14:paraId="3354A148" w14:textId="77777777" w:rsidR="005D208C" w:rsidRPr="005D208C" w:rsidRDefault="005D208C" w:rsidP="005D208C">
            <w:pPr>
              <w:numPr>
                <w:ilvl w:val="0"/>
                <w:numId w:val="5"/>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 xml:space="preserve">Once Logged in, click on the Test Tab </w:t>
            </w:r>
          </w:p>
          <w:p w14:paraId="50BC2497" w14:textId="77777777" w:rsidR="005D208C" w:rsidRPr="005D208C" w:rsidRDefault="005D208C" w:rsidP="005D208C">
            <w:pPr>
              <w:numPr>
                <w:ilvl w:val="0"/>
                <w:numId w:val="5"/>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The TEAS exam, once purchased, will be loaded into your ATI account and available via the Test Tab</w:t>
            </w:r>
            <w:r w:rsidRPr="005D208C">
              <w:rPr>
                <w:rFonts w:ascii="Times New Roman" w:eastAsia="Times New Roman" w:hAnsi="Times New Roman" w:cs="Times New Roman"/>
                <w:sz w:val="24"/>
                <w:szCs w:val="24"/>
              </w:rPr>
              <w:t xml:space="preserve"> </w:t>
            </w:r>
          </w:p>
          <w:p w14:paraId="5CD4A219" w14:textId="77777777" w:rsidR="005D208C" w:rsidRPr="005D208C" w:rsidRDefault="005D208C" w:rsidP="005D208C">
            <w:pPr>
              <w:numPr>
                <w:ilvl w:val="0"/>
                <w:numId w:val="5"/>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 xml:space="preserve">Please select "Begin" </w:t>
            </w:r>
          </w:p>
          <w:p w14:paraId="645B92D7" w14:textId="77777777" w:rsidR="005D208C" w:rsidRPr="005D208C" w:rsidRDefault="005D208C" w:rsidP="005D208C">
            <w:pPr>
              <w:numPr>
                <w:ilvl w:val="0"/>
                <w:numId w:val="5"/>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 xml:space="preserve">If for any reason you are not able to test via the TEAS product, select "Add Product" and input the assessment ID (The ID will be sent to you via email after your purchase is completed) </w:t>
            </w:r>
          </w:p>
          <w:p w14:paraId="281D2251" w14:textId="77777777" w:rsidR="005D208C" w:rsidRPr="005D208C" w:rsidRDefault="005D208C" w:rsidP="005D208C">
            <w:pPr>
              <w:numPr>
                <w:ilvl w:val="0"/>
                <w:numId w:val="5"/>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The Proctor must approve you to begin before being able to proceed.  The start button on the instructions page will not be available until the proctor approves your attempt.  </w:t>
            </w:r>
            <w:r w:rsidRPr="005D208C">
              <w:rPr>
                <w:rFonts w:ascii="Times New Roman" w:eastAsia="Times New Roman" w:hAnsi="Times New Roman" w:cs="Times New Roman"/>
                <w:sz w:val="24"/>
                <w:szCs w:val="24"/>
              </w:rPr>
              <w:t xml:space="preserve"> </w:t>
            </w:r>
          </w:p>
          <w:p w14:paraId="00BA3999"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595959"/>
                <w:shd w:val="clear" w:color="auto" w:fill="FFFFFF"/>
              </w:rPr>
              <w:t>Accommodations:</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595959"/>
              </w:rPr>
              <w:t> </w:t>
            </w:r>
            <w:r w:rsidRPr="005D208C">
              <w:rPr>
                <w:rFonts w:ascii="Times New Roman" w:eastAsia="Times New Roman" w:hAnsi="Times New Roman" w:cs="Times New Roman"/>
                <w:sz w:val="24"/>
                <w:szCs w:val="24"/>
              </w:rPr>
              <w:t xml:space="preserve"> </w:t>
            </w:r>
          </w:p>
          <w:p w14:paraId="03405098"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Accommodations may be available to individuals with documented disabilities pursuant to the American with Disabilities Act (ADA). ATI provides reasonable testing accommodations to candidates whose documented disabilities or other qualifying medical conditions hinder their ability to take the examination under standard conditions. To be considered for special accommodations, please notify ATI with the information below. Please be aware that submission of a request for an accommodation does not guarantee testing accommodations. Decisions will be made on a case</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808080"/>
                <w:sz w:val="20"/>
                <w:szCs w:val="20"/>
              </w:rPr>
              <w:t> </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000000"/>
                <w:sz w:val="20"/>
                <w:szCs w:val="20"/>
              </w:rPr>
              <w:t>-</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808080"/>
                <w:sz w:val="20"/>
                <w:szCs w:val="20"/>
              </w:rPr>
              <w:t> </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000000"/>
                <w:sz w:val="20"/>
                <w:szCs w:val="20"/>
              </w:rPr>
              <w:t>by</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808080"/>
                <w:sz w:val="20"/>
                <w:szCs w:val="20"/>
              </w:rPr>
              <w:t> </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000000"/>
                <w:sz w:val="20"/>
                <w:szCs w:val="20"/>
              </w:rPr>
              <w:t>-</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808080"/>
                <w:sz w:val="20"/>
                <w:szCs w:val="20"/>
              </w:rPr>
              <w:t> </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000000"/>
                <w:sz w:val="20"/>
                <w:szCs w:val="20"/>
              </w:rPr>
              <w:t>case basis considering the information submitted and per the law.</w:t>
            </w:r>
            <w:r w:rsidRPr="005D208C">
              <w:rPr>
                <w:rFonts w:ascii="Times New Roman" w:eastAsia="Times New Roman" w:hAnsi="Times New Roman" w:cs="Times New Roman"/>
                <w:sz w:val="24"/>
                <w:szCs w:val="24"/>
              </w:rPr>
              <w:t xml:space="preserve"> </w:t>
            </w:r>
          </w:p>
          <w:p w14:paraId="55607890"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     Requests for accommodations will be processed as quickly as possible. Candidates should allow for a minimum of 30 days for processing, with the understanding that some cases may take longer. Candidates should include all the required documentation (see instructions below for what is required) with their initial request.</w:t>
            </w:r>
            <w:r w:rsidRPr="005D208C">
              <w:rPr>
                <w:rFonts w:ascii="Times New Roman" w:eastAsia="Times New Roman" w:hAnsi="Times New Roman" w:cs="Times New Roman"/>
                <w:sz w:val="24"/>
                <w:szCs w:val="24"/>
              </w:rPr>
              <w:t xml:space="preserve"> </w:t>
            </w:r>
          </w:p>
          <w:p w14:paraId="70FE0B21"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 xml:space="preserve">     To be considered for Accommodations, please send the following to </w:t>
            </w:r>
            <w:r w:rsidRPr="005D208C">
              <w:rPr>
                <w:rFonts w:ascii="Arial" w:eastAsia="Times New Roman" w:hAnsi="Arial" w:cs="Arial"/>
                <w:color w:val="000000"/>
                <w:sz w:val="20"/>
                <w:szCs w:val="20"/>
                <w:u w:val="single"/>
              </w:rPr>
              <w:t>proctor@atitesting.com</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000000"/>
                <w:sz w:val="20"/>
                <w:szCs w:val="20"/>
              </w:rPr>
              <w:t xml:space="preserve">at least </w:t>
            </w:r>
            <w:r w:rsidRPr="005D208C">
              <w:rPr>
                <w:rFonts w:ascii="Arial" w:eastAsia="Times New Roman" w:hAnsi="Arial" w:cs="Arial"/>
                <w:color w:val="C00000"/>
                <w:sz w:val="20"/>
                <w:szCs w:val="20"/>
              </w:rPr>
              <w:t xml:space="preserve">30 days </w:t>
            </w:r>
            <w:r w:rsidRPr="005D208C">
              <w:rPr>
                <w:rFonts w:ascii="Arial" w:eastAsia="Times New Roman" w:hAnsi="Arial" w:cs="Arial"/>
                <w:color w:val="000000"/>
                <w:sz w:val="20"/>
                <w:szCs w:val="20"/>
              </w:rPr>
              <w:t>before testing/signing up for a testing date:</w:t>
            </w:r>
            <w:r w:rsidRPr="005D208C">
              <w:rPr>
                <w:rFonts w:ascii="Times New Roman" w:eastAsia="Times New Roman" w:hAnsi="Times New Roman" w:cs="Times New Roman"/>
                <w:sz w:val="24"/>
                <w:szCs w:val="24"/>
              </w:rPr>
              <w:t xml:space="preserve"> </w:t>
            </w:r>
          </w:p>
          <w:p w14:paraId="5CFDE846"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     Attach a letter from an objective physician or healthcare professional qualified to diagnose the disability or medical condition and render an opinion as to the need for an accommodation. An “objective” professional is one who is not the requester or related to the requester. The letter must be dated within two years of the anticipated date of your exam. If you are a high school student, or post-secondary student who is within 2 years of high school graduation, an Individual Educational Plan (IEP) may be used in lieu of the letter provided the IEP is actively in place. The letter or IEP MUST include the following:</w:t>
            </w:r>
            <w:r w:rsidRPr="005D208C">
              <w:rPr>
                <w:rFonts w:ascii="Times New Roman" w:eastAsia="Times New Roman" w:hAnsi="Times New Roman" w:cs="Times New Roman"/>
                <w:sz w:val="24"/>
                <w:szCs w:val="24"/>
              </w:rPr>
              <w:t xml:space="preserve"> </w:t>
            </w:r>
          </w:p>
          <w:p w14:paraId="13C4A5DE" w14:textId="77777777" w:rsidR="005D208C" w:rsidRPr="005D208C" w:rsidRDefault="005D208C" w:rsidP="005D208C">
            <w:pPr>
              <w:numPr>
                <w:ilvl w:val="1"/>
                <w:numId w:val="6"/>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The specific disability/diagnosis. Mental/emotional disabilities must be accompanied by a numerical DSM - IV classification code.</w:t>
            </w:r>
            <w:r w:rsidRPr="005D208C">
              <w:rPr>
                <w:rFonts w:ascii="Times New Roman" w:eastAsia="Times New Roman" w:hAnsi="Times New Roman" w:cs="Times New Roman"/>
                <w:sz w:val="24"/>
                <w:szCs w:val="24"/>
              </w:rPr>
              <w:t xml:space="preserve"> </w:t>
            </w:r>
          </w:p>
          <w:p w14:paraId="7A1BE05B" w14:textId="77777777" w:rsidR="005D208C" w:rsidRPr="005D208C" w:rsidRDefault="005D208C" w:rsidP="005D208C">
            <w:pPr>
              <w:numPr>
                <w:ilvl w:val="1"/>
                <w:numId w:val="6"/>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A brief explanation of how this condition limits the candidate’s ability to take the exam under standard conditions.</w:t>
            </w:r>
            <w:r w:rsidRPr="005D208C">
              <w:rPr>
                <w:rFonts w:ascii="Times New Roman" w:eastAsia="Times New Roman" w:hAnsi="Times New Roman" w:cs="Times New Roman"/>
                <w:sz w:val="24"/>
                <w:szCs w:val="24"/>
              </w:rPr>
              <w:t xml:space="preserve"> </w:t>
            </w:r>
          </w:p>
          <w:p w14:paraId="1A7AF16E" w14:textId="77777777" w:rsidR="005D208C" w:rsidRPr="005D208C" w:rsidRDefault="005D208C" w:rsidP="005D208C">
            <w:pPr>
              <w:numPr>
                <w:ilvl w:val="1"/>
                <w:numId w:val="6"/>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If this is not a permanent disability or diagnosis, include date first diagnosed, approximate duration, and method used to make the diagnosis.</w:t>
            </w:r>
            <w:r w:rsidRPr="005D208C">
              <w:rPr>
                <w:rFonts w:ascii="Times New Roman" w:eastAsia="Times New Roman" w:hAnsi="Times New Roman" w:cs="Times New Roman"/>
                <w:sz w:val="24"/>
                <w:szCs w:val="24"/>
              </w:rPr>
              <w:t xml:space="preserve"> </w:t>
            </w:r>
          </w:p>
          <w:p w14:paraId="798CD1DD" w14:textId="77777777" w:rsidR="005D208C" w:rsidRPr="005D208C" w:rsidRDefault="005D208C" w:rsidP="005D208C">
            <w:pPr>
              <w:numPr>
                <w:ilvl w:val="1"/>
                <w:numId w:val="6"/>
              </w:num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Specific accommodations required. These accommodations should be adequate without creating an unfair advantage. Please note that candidates who require extra time to complete the exam will be given 1.5 times the standard allotted time.  If more time is needed, the letter or IEP must specifically state how much time is needed and why that amount of time is required.</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808080"/>
                <w:sz w:val="20"/>
                <w:szCs w:val="20"/>
              </w:rPr>
              <w:t> </w:t>
            </w:r>
            <w:r w:rsidRPr="005D208C">
              <w:rPr>
                <w:rFonts w:ascii="Times New Roman" w:eastAsia="Times New Roman" w:hAnsi="Times New Roman" w:cs="Times New Roman"/>
                <w:sz w:val="24"/>
                <w:szCs w:val="24"/>
              </w:rPr>
              <w:t xml:space="preserve"> </w:t>
            </w:r>
            <w:r w:rsidRPr="005D208C">
              <w:rPr>
                <w:rFonts w:ascii="Arial" w:eastAsia="Times New Roman" w:hAnsi="Arial" w:cs="Arial"/>
                <w:color w:val="414141"/>
                <w:sz w:val="20"/>
                <w:szCs w:val="20"/>
              </w:rPr>
              <w:t> </w:t>
            </w:r>
            <w:r w:rsidRPr="005D208C">
              <w:rPr>
                <w:rFonts w:ascii="Times New Roman" w:eastAsia="Times New Roman" w:hAnsi="Times New Roman" w:cs="Times New Roman"/>
                <w:sz w:val="24"/>
                <w:szCs w:val="24"/>
              </w:rPr>
              <w:t xml:space="preserve"> </w:t>
            </w:r>
          </w:p>
          <w:p w14:paraId="2A5C0160"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595959"/>
              </w:rPr>
              <w:t>Results:</w:t>
            </w:r>
            <w:r w:rsidRPr="005D208C">
              <w:rPr>
                <w:rFonts w:ascii="Times New Roman" w:eastAsia="Times New Roman" w:hAnsi="Times New Roman" w:cs="Times New Roman"/>
                <w:sz w:val="24"/>
                <w:szCs w:val="24"/>
              </w:rPr>
              <w:t xml:space="preserve"> </w:t>
            </w:r>
          </w:p>
          <w:p w14:paraId="26AD7D8B"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000000"/>
                <w:sz w:val="20"/>
                <w:szCs w:val="20"/>
              </w:rPr>
              <w:t xml:space="preserve">ATI offers reporting of TEAS (Test of Essential Academic Skills) test results to schools as a convenience to nursing school applicants.  However, it is solely your responsibility to ensure that each of your school applications, as well as your TEAS test results, is complete, properly submitted, and on file with each such school.  Please note that if you are taking the TEAS exam at a school testing facility, your test results will automatically be forwarded to that school, in addition to any other school(s) that you have purchased herein to receive your test results. To send an official copy of your TEAS results to additional institutions after </w:t>
            </w:r>
            <w:r w:rsidRPr="005D208C">
              <w:rPr>
                <w:rFonts w:ascii="Arial" w:eastAsia="Times New Roman" w:hAnsi="Arial" w:cs="Arial"/>
                <w:color w:val="000000"/>
                <w:sz w:val="20"/>
                <w:szCs w:val="20"/>
              </w:rPr>
              <w:lastRenderedPageBreak/>
              <w:t xml:space="preserve">receiving the scores, please log on to your ATI account and go to the Online Store and select the TEAS Transcript. The institution will receive the results within two hours of the purchase. </w:t>
            </w:r>
          </w:p>
          <w:p w14:paraId="68B603C7"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Times New Roman" w:eastAsia="Times New Roman" w:hAnsi="Times New Roman" w:cs="Times New Roman"/>
                <w:sz w:val="24"/>
                <w:szCs w:val="24"/>
              </w:rPr>
              <w:t xml:space="preserve">  </w:t>
            </w:r>
          </w:p>
          <w:p w14:paraId="29BBD1AB" w14:textId="77777777" w:rsidR="005D208C" w:rsidRPr="005D208C" w:rsidRDefault="005D208C" w:rsidP="005D208C">
            <w:pPr>
              <w:spacing w:after="0" w:line="240" w:lineRule="auto"/>
              <w:rPr>
                <w:rFonts w:ascii="Times New Roman" w:eastAsia="Times New Roman" w:hAnsi="Times New Roman" w:cs="Times New Roman"/>
                <w:sz w:val="24"/>
                <w:szCs w:val="24"/>
              </w:rPr>
            </w:pPr>
            <w:r w:rsidRPr="005D208C">
              <w:rPr>
                <w:rFonts w:ascii="Arial" w:eastAsia="Times New Roman" w:hAnsi="Arial" w:cs="Arial"/>
                <w:color w:val="FF0000"/>
                <w:sz w:val="20"/>
                <w:szCs w:val="20"/>
              </w:rPr>
              <w:t xml:space="preserve">Please note: </w:t>
            </w:r>
            <w:r w:rsidRPr="005D208C">
              <w:rPr>
                <w:rFonts w:ascii="Arial" w:eastAsia="Times New Roman" w:hAnsi="Arial" w:cs="Arial"/>
                <w:color w:val="000000"/>
                <w:sz w:val="20"/>
                <w:szCs w:val="20"/>
              </w:rPr>
              <w:t xml:space="preserve">By clicking the “Register” button I agree to test on the selected date and understand that the test will be given using ATI Remote Proctoring Services, described in ATI Terms and Conditions available on the ATI </w:t>
            </w:r>
            <w:proofErr w:type="gramStart"/>
            <w:r w:rsidRPr="005D208C">
              <w:rPr>
                <w:rFonts w:ascii="Arial" w:eastAsia="Times New Roman" w:hAnsi="Arial" w:cs="Arial"/>
                <w:color w:val="000000"/>
                <w:sz w:val="20"/>
                <w:szCs w:val="20"/>
              </w:rPr>
              <w:t>website</w:t>
            </w:r>
            <w:r w:rsidRPr="005D208C">
              <w:rPr>
                <w:rFonts w:ascii="Times New Roman" w:eastAsia="Times New Roman" w:hAnsi="Times New Roman" w:cs="Times New Roman"/>
                <w:sz w:val="24"/>
                <w:szCs w:val="24"/>
              </w:rPr>
              <w:t xml:space="preserve"> </w:t>
            </w:r>
            <w:r w:rsidRPr="005D208C">
              <w:rPr>
                <w:rFonts w:ascii="Arial" w:eastAsia="Times New Roman" w:hAnsi="Arial" w:cs="Arial"/>
                <w:i/>
                <w:iCs/>
                <w:color w:val="000000"/>
                <w:sz w:val="20"/>
                <w:szCs w:val="20"/>
              </w:rPr>
              <w:t>.</w:t>
            </w:r>
            <w:proofErr w:type="gramEnd"/>
            <w:r w:rsidRPr="005D208C">
              <w:rPr>
                <w:rFonts w:ascii="Arial" w:eastAsia="Times New Roman" w:hAnsi="Arial" w:cs="Arial"/>
                <w:i/>
                <w:iCs/>
                <w:color w:val="000000"/>
                <w:sz w:val="20"/>
                <w:szCs w:val="20"/>
              </w:rPr>
              <w:t xml:space="preserve"> </w:t>
            </w:r>
            <w:r w:rsidRPr="005D208C">
              <w:rPr>
                <w:rFonts w:ascii="Arial" w:eastAsia="Times New Roman" w:hAnsi="Arial" w:cs="Arial"/>
                <w:color w:val="000000"/>
                <w:sz w:val="20"/>
                <w:szCs w:val="20"/>
              </w:rPr>
              <w:t>I understand that I am responsible for repaying and rescheduling for a new test if I am unable to attend my scheduled date.</w:t>
            </w:r>
            <w:r w:rsidRPr="005D208C">
              <w:rPr>
                <w:rFonts w:ascii="Times New Roman" w:eastAsia="Times New Roman" w:hAnsi="Times New Roman" w:cs="Times New Roman"/>
                <w:sz w:val="24"/>
                <w:szCs w:val="24"/>
              </w:rPr>
              <w:t xml:space="preserve"> </w:t>
            </w:r>
          </w:p>
        </w:tc>
      </w:tr>
      <w:tr w:rsidR="005D208C" w:rsidRPr="005D208C" w14:paraId="4425629A" w14:textId="77777777" w:rsidTr="00855AD4">
        <w:trPr>
          <w:tblCellSpacing w:w="0" w:type="dxa"/>
        </w:trPr>
        <w:tc>
          <w:tcPr>
            <w:tcW w:w="5000" w:type="pct"/>
            <w:vAlign w:val="center"/>
            <w:hideMark/>
          </w:tcPr>
          <w:p w14:paraId="0B0B1B5D" w14:textId="77777777" w:rsidR="005D208C" w:rsidRPr="005D208C" w:rsidRDefault="005D208C" w:rsidP="005D208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D208C">
              <w:rPr>
                <w:rFonts w:ascii="Times New Roman" w:eastAsia="Times New Roman" w:hAnsi="Times New Roman" w:cs="Times New Roman"/>
                <w:sz w:val="24"/>
                <w:szCs w:val="24"/>
              </w:rPr>
              <w:lastRenderedPageBreak/>
              <w:t xml:space="preserve">TEAS SELF PAY </w:t>
            </w:r>
          </w:p>
        </w:tc>
      </w:tr>
    </w:tbl>
    <w:p w14:paraId="6944810A" w14:textId="080CB0F7" w:rsidR="005D208C" w:rsidRPr="005D208C" w:rsidRDefault="00855AD4">
      <w:pPr>
        <w:rPr>
          <w:sz w:val="28"/>
          <w:szCs w:val="28"/>
        </w:rPr>
      </w:pPr>
      <w:r>
        <w:rPr>
          <w:noProof/>
        </w:rPr>
        <mc:AlternateContent>
          <mc:Choice Requires="wps">
            <w:drawing>
              <wp:inline distT="0" distB="0" distL="0" distR="0" wp14:anchorId="7601D058" wp14:editId="3EA2AB7E">
                <wp:extent cx="304800" cy="304800"/>
                <wp:effectExtent l="0" t="0" r="0" b="0"/>
                <wp:docPr id="2" name="AutoShape 3" descr="moz-extension://03349e6e-0e4b-484e-8ed7-35287e8cc7c8/icons/copy.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9B83C" id="AutoShape 3" o:spid="_x0000_s1026" alt="moz-extension://03349e6e-0e4b-484e-8ed7-35287e8cc7c8/icons/copy.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bAvmI6AIAAAMG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855AD4">
        <w:t xml:space="preserve"> </w:t>
      </w:r>
    </w:p>
    <w:sectPr w:rsidR="005D208C" w:rsidRPr="005D208C" w:rsidSect="00984D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709"/>
    <w:multiLevelType w:val="multilevel"/>
    <w:tmpl w:val="89FC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33D2F"/>
    <w:multiLevelType w:val="multilevel"/>
    <w:tmpl w:val="F788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D705E"/>
    <w:multiLevelType w:val="multilevel"/>
    <w:tmpl w:val="38A6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F1CEB"/>
    <w:multiLevelType w:val="multilevel"/>
    <w:tmpl w:val="4F0CD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A74F9B"/>
    <w:multiLevelType w:val="multilevel"/>
    <w:tmpl w:val="4380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C1C51"/>
    <w:multiLevelType w:val="multilevel"/>
    <w:tmpl w:val="115E7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D7193"/>
    <w:multiLevelType w:val="multilevel"/>
    <w:tmpl w:val="DFD6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8C"/>
    <w:rsid w:val="003978E2"/>
    <w:rsid w:val="00530CE8"/>
    <w:rsid w:val="005D208C"/>
    <w:rsid w:val="006211FB"/>
    <w:rsid w:val="0071260F"/>
    <w:rsid w:val="007338EE"/>
    <w:rsid w:val="007D27C7"/>
    <w:rsid w:val="00855AD4"/>
    <w:rsid w:val="00984D00"/>
    <w:rsid w:val="00D37969"/>
    <w:rsid w:val="00E4300D"/>
    <w:rsid w:val="00FA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F9DC"/>
  <w15:chartTrackingRefBased/>
  <w15:docId w15:val="{A8D3392A-7E40-411B-9A63-CB239B17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00"/>
    <w:rPr>
      <w:rFonts w:ascii="Segoe UI" w:hAnsi="Segoe UI" w:cs="Segoe UI"/>
      <w:sz w:val="18"/>
      <w:szCs w:val="18"/>
    </w:rPr>
  </w:style>
  <w:style w:type="paragraph" w:styleId="ListParagraph">
    <w:name w:val="List Paragraph"/>
    <w:basedOn w:val="Normal"/>
    <w:uiPriority w:val="34"/>
    <w:qFormat/>
    <w:rsid w:val="0098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itesting.com/technical-requirem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xtgen.atitesting.com/customecom/www.atites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F4A5830E74CF46B77D217DD72163B5" ma:contentTypeVersion="5" ma:contentTypeDescription="Create a new document." ma:contentTypeScope="" ma:versionID="dcd34a9c28b54eba779fea33d80ebb1f">
  <xsd:schema xmlns:xsd="http://www.w3.org/2001/XMLSchema" xmlns:xs="http://www.w3.org/2001/XMLSchema" xmlns:p="http://schemas.microsoft.com/office/2006/metadata/properties" xmlns:ns3="0a3228e7-087b-4964-b6f7-12aa0a8b1c48" xmlns:ns4="71c7f62c-3931-4842-b3ce-5f9f54a3ca9f" targetNamespace="http://schemas.microsoft.com/office/2006/metadata/properties" ma:root="true" ma:fieldsID="cf52cc92cedb385d22c3c01f88d720ef" ns3:_="" ns4:_="">
    <xsd:import namespace="0a3228e7-087b-4964-b6f7-12aa0a8b1c48"/>
    <xsd:import namespace="71c7f62c-3931-4842-b3ce-5f9f54a3ca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228e7-087b-4964-b6f7-12aa0a8b1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7f62c-3931-4842-b3ce-5f9f54a3c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E2380-6B5A-471F-8B75-70E70297F531}">
  <ds:schemaRefs>
    <ds:schemaRef ds:uri="http://schemas.microsoft.com/sharepoint/v3/contenttype/forms"/>
  </ds:schemaRefs>
</ds:datastoreItem>
</file>

<file path=customXml/itemProps2.xml><?xml version="1.0" encoding="utf-8"?>
<ds:datastoreItem xmlns:ds="http://schemas.openxmlformats.org/officeDocument/2006/customXml" ds:itemID="{A20E2D48-0533-40F8-8BDF-423AFB040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228e7-087b-4964-b6f7-12aa0a8b1c48"/>
    <ds:schemaRef ds:uri="71c7f62c-3931-4842-b3ce-5f9f54a3c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3E0BE-EC8A-4876-A71F-D8EE43DD0E93}">
  <ds:schemaRefs>
    <ds:schemaRef ds:uri="http://schemas.microsoft.com/office/2006/documentManagement/types"/>
    <ds:schemaRef ds:uri="0a3228e7-087b-4964-b6f7-12aa0a8b1c48"/>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71c7f62c-3931-4842-b3ce-5f9f54a3ca9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Pratt</dc:creator>
  <cp:keywords/>
  <dc:description/>
  <cp:lastModifiedBy>Christine Pratt</cp:lastModifiedBy>
  <cp:revision>2</cp:revision>
  <cp:lastPrinted>2020-11-18T19:40:00Z</cp:lastPrinted>
  <dcterms:created xsi:type="dcterms:W3CDTF">2021-01-11T20:31:00Z</dcterms:created>
  <dcterms:modified xsi:type="dcterms:W3CDTF">2021-01-11T20:31:00Z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0x010100E9F4A5830E74CF46B77D217DD72163B5</vt:lpwstr>
  </property>
</Properties>
</file>